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75CCB" w14:textId="77777777" w:rsidR="00E231A1" w:rsidRPr="00F226EB" w:rsidRDefault="00E231A1" w:rsidP="00E231A1">
      <w:pPr>
        <w:spacing w:after="0" w:line="240" w:lineRule="auto"/>
        <w:ind w:left="0" w:firstLine="0"/>
        <w:rPr>
          <w:szCs w:val="24"/>
        </w:rPr>
      </w:pPr>
    </w:p>
    <w:p w14:paraId="1A4F9B69" w14:textId="77777777" w:rsidR="00E231A1" w:rsidRPr="00F226EB" w:rsidRDefault="00E231A1" w:rsidP="00E231A1">
      <w:pPr>
        <w:pBdr>
          <w:bottom w:val="single" w:sz="4" w:space="1" w:color="auto"/>
        </w:pBdr>
        <w:spacing w:after="0" w:line="240" w:lineRule="auto"/>
        <w:ind w:left="0" w:firstLine="0"/>
        <w:rPr>
          <w:b/>
          <w:szCs w:val="24"/>
        </w:rPr>
      </w:pPr>
      <w:r w:rsidRPr="00F226EB">
        <w:rPr>
          <w:b/>
          <w:szCs w:val="24"/>
        </w:rPr>
        <w:t>C</w:t>
      </w:r>
      <w:r w:rsidRPr="00F226EB">
        <w:rPr>
          <w:b/>
          <w:caps/>
          <w:szCs w:val="24"/>
        </w:rPr>
        <w:t>ourse Description and Learning Goals</w:t>
      </w:r>
    </w:p>
    <w:p w14:paraId="7B09BF71" w14:textId="77777777" w:rsidR="00E231A1" w:rsidRPr="00F226EB" w:rsidRDefault="00E231A1" w:rsidP="00E231A1">
      <w:pPr>
        <w:spacing w:after="0" w:line="240" w:lineRule="auto"/>
        <w:ind w:left="0" w:firstLine="0"/>
        <w:rPr>
          <w:szCs w:val="24"/>
        </w:rPr>
      </w:pPr>
    </w:p>
    <w:p w14:paraId="40024A03" w14:textId="77777777" w:rsidR="00967D27" w:rsidRDefault="000B408A" w:rsidP="00E231A1">
      <w:pPr>
        <w:spacing w:after="0" w:line="240" w:lineRule="auto"/>
        <w:ind w:left="0" w:right="13"/>
      </w:pPr>
      <w:r w:rsidRPr="00E231A1">
        <w:rPr>
          <w:b/>
        </w:rPr>
        <w:t>CSCM2050 Intercultural Communications</w:t>
      </w:r>
      <w:r w:rsidR="00E231A1" w:rsidRPr="00E231A1">
        <w:rPr>
          <w:b/>
        </w:rPr>
        <w:t xml:space="preserve"> (3 credits)</w:t>
      </w:r>
      <w:r w:rsidRPr="00E231A1">
        <w:rPr>
          <w:b/>
        </w:rPr>
        <w:t>:</w:t>
      </w:r>
      <w:r w:rsidRPr="00E231A1">
        <w:t xml:space="preserve"> Intercultural Communications reintroduces the integrated nature of the communications skills program and underscores the importance of communications for a successful life and career. While introducing small group process, CSCM 2050 extends the study and practice of communications skills into multicultural and global contexts. Focusing on the complexity and diversity of group activity in the contemporary workplace, this course provides an understanding of and strategies for coping with groups comprised of persons having different ethnic, gender, racial, religious, organizational, and professional backgrounds and perspectives. Attention is given to multicultural and ethical awareness, leadership styles, small group processes, and problem</w:t>
      </w:r>
      <w:r w:rsidR="00E231A1">
        <w:t>-</w:t>
      </w:r>
      <w:r w:rsidRPr="00E231A1">
        <w:t>solving methods. Besides demonstrating their command of the communications skills enhanced in the previous communications courses, students are expected to utilize appropriate support technologies in course projects and presentations.</w:t>
      </w:r>
    </w:p>
    <w:p w14:paraId="32DE2796" w14:textId="77777777" w:rsidR="00E231A1" w:rsidRPr="00E231A1" w:rsidRDefault="00E231A1" w:rsidP="00E231A1">
      <w:pPr>
        <w:spacing w:after="0" w:line="240" w:lineRule="auto"/>
        <w:ind w:left="0" w:right="13"/>
      </w:pPr>
    </w:p>
    <w:p w14:paraId="0FA17ECF" w14:textId="77777777" w:rsidR="00967D27" w:rsidRPr="00E231A1" w:rsidRDefault="000B408A" w:rsidP="00E231A1">
      <w:pPr>
        <w:spacing w:after="0" w:line="240" w:lineRule="auto"/>
        <w:ind w:left="0"/>
      </w:pPr>
      <w:r w:rsidRPr="00E231A1">
        <w:rPr>
          <w:b/>
          <w:i/>
        </w:rPr>
        <w:t xml:space="preserve">Prerequisite: CSEN1020 Argument and Research </w:t>
      </w:r>
    </w:p>
    <w:p w14:paraId="418A9275" w14:textId="77777777" w:rsidR="00E231A1" w:rsidRDefault="00E231A1" w:rsidP="00E231A1">
      <w:pPr>
        <w:spacing w:after="0" w:line="240" w:lineRule="auto"/>
        <w:ind w:left="0"/>
        <w:rPr>
          <w:b/>
        </w:rPr>
      </w:pPr>
    </w:p>
    <w:p w14:paraId="7C216260" w14:textId="77777777" w:rsidR="00967D27" w:rsidRPr="00E231A1" w:rsidRDefault="000B408A" w:rsidP="00E231A1">
      <w:pPr>
        <w:spacing w:after="0" w:line="240" w:lineRule="auto"/>
        <w:ind w:left="0"/>
      </w:pPr>
      <w:r w:rsidRPr="00E231A1">
        <w:rPr>
          <w:b/>
        </w:rPr>
        <w:t xml:space="preserve">CSCM2050 COURSE LEARNING GOALS. </w:t>
      </w:r>
      <w:r w:rsidRPr="00E231A1">
        <w:t>Students will be able to:</w:t>
      </w:r>
    </w:p>
    <w:p w14:paraId="27C7EED8" w14:textId="77777777" w:rsidR="00E231A1" w:rsidRPr="00E231A1" w:rsidRDefault="00E231A1" w:rsidP="00E231A1">
      <w:pPr>
        <w:spacing w:after="0" w:line="240" w:lineRule="auto"/>
        <w:ind w:left="0"/>
      </w:pPr>
    </w:p>
    <w:tbl>
      <w:tblPr>
        <w:tblStyle w:val="TableGrid"/>
        <w:tblW w:w="8549" w:type="dxa"/>
        <w:tblInd w:w="539" w:type="dxa"/>
        <w:tblCellMar>
          <w:top w:w="5" w:type="dxa"/>
          <w:right w:w="48" w:type="dxa"/>
        </w:tblCellMar>
        <w:tblLook w:val="04A0" w:firstRow="1" w:lastRow="0" w:firstColumn="1" w:lastColumn="0" w:noHBand="0" w:noVBand="1"/>
      </w:tblPr>
      <w:tblGrid>
        <w:gridCol w:w="1644"/>
        <w:gridCol w:w="6905"/>
      </w:tblGrid>
      <w:tr w:rsidR="00E231A1" w:rsidRPr="00E231A1" w14:paraId="5DEBB05B" w14:textId="77777777" w:rsidTr="00E231A1">
        <w:trPr>
          <w:trHeight w:val="836"/>
        </w:trPr>
        <w:tc>
          <w:tcPr>
            <w:tcW w:w="1644" w:type="dxa"/>
            <w:tcBorders>
              <w:top w:val="single" w:sz="4" w:space="0" w:color="000000"/>
              <w:left w:val="single" w:sz="4" w:space="0" w:color="000000"/>
              <w:bottom w:val="nil"/>
              <w:right w:val="single" w:sz="4" w:space="0" w:color="000000"/>
            </w:tcBorders>
            <w:shd w:val="clear" w:color="auto" w:fill="E7E6E6" w:themeFill="background2"/>
          </w:tcPr>
          <w:p w14:paraId="3C229296" w14:textId="77777777" w:rsidR="00E231A1" w:rsidRPr="00E231A1" w:rsidRDefault="00E231A1" w:rsidP="00E231A1">
            <w:pPr>
              <w:spacing w:after="0" w:line="240" w:lineRule="auto"/>
              <w:ind w:left="109" w:firstLine="0"/>
            </w:pPr>
            <w:r w:rsidRPr="00E231A1">
              <w:rPr>
                <w:b/>
              </w:rPr>
              <w:t xml:space="preserve">Reading </w:t>
            </w:r>
          </w:p>
        </w:tc>
        <w:tc>
          <w:tcPr>
            <w:tcW w:w="6905" w:type="dxa"/>
            <w:tcBorders>
              <w:top w:val="single" w:sz="4" w:space="0" w:color="000000"/>
              <w:left w:val="nil"/>
              <w:bottom w:val="nil"/>
              <w:right w:val="single" w:sz="4" w:space="0" w:color="000000"/>
            </w:tcBorders>
          </w:tcPr>
          <w:p w14:paraId="155E4E39" w14:textId="77777777" w:rsidR="00E231A1" w:rsidRPr="00E231A1" w:rsidRDefault="00E231A1" w:rsidP="00E231A1">
            <w:pPr>
              <w:pStyle w:val="ListParagraph"/>
              <w:numPr>
                <w:ilvl w:val="0"/>
                <w:numId w:val="6"/>
              </w:numPr>
              <w:spacing w:after="0" w:line="240" w:lineRule="auto"/>
              <w:ind w:left="510"/>
            </w:pPr>
            <w:r w:rsidRPr="00E231A1">
              <w:t>Use SQ3R to identify claim and reasons in research materials and reports of current events relevant to intercultural and international concerns</w:t>
            </w:r>
          </w:p>
        </w:tc>
      </w:tr>
      <w:tr w:rsidR="00E231A1" w:rsidRPr="00E231A1" w14:paraId="665EA4C2" w14:textId="77777777" w:rsidTr="00E231A1">
        <w:trPr>
          <w:trHeight w:val="1380"/>
        </w:trPr>
        <w:tc>
          <w:tcPr>
            <w:tcW w:w="1644" w:type="dxa"/>
            <w:tcBorders>
              <w:top w:val="nil"/>
              <w:left w:val="single" w:sz="4" w:space="0" w:color="000000"/>
              <w:bottom w:val="single" w:sz="4" w:space="0" w:color="000000"/>
              <w:right w:val="single" w:sz="4" w:space="0" w:color="000000"/>
            </w:tcBorders>
            <w:shd w:val="clear" w:color="auto" w:fill="E7E6E6" w:themeFill="background2"/>
          </w:tcPr>
          <w:p w14:paraId="35D9701F" w14:textId="77777777" w:rsidR="00E231A1" w:rsidRPr="00E231A1" w:rsidRDefault="00E231A1" w:rsidP="00E231A1">
            <w:pPr>
              <w:spacing w:after="0" w:line="240" w:lineRule="auto"/>
              <w:ind w:left="0" w:firstLine="0"/>
            </w:pPr>
          </w:p>
        </w:tc>
        <w:tc>
          <w:tcPr>
            <w:tcW w:w="6905" w:type="dxa"/>
            <w:tcBorders>
              <w:top w:val="nil"/>
              <w:left w:val="nil"/>
              <w:bottom w:val="single" w:sz="4" w:space="0" w:color="000000"/>
              <w:right w:val="single" w:sz="4" w:space="0" w:color="000000"/>
            </w:tcBorders>
          </w:tcPr>
          <w:p w14:paraId="71AF1FAA" w14:textId="77777777" w:rsidR="00E231A1" w:rsidRPr="00E231A1" w:rsidRDefault="00E231A1" w:rsidP="00E231A1">
            <w:pPr>
              <w:pStyle w:val="ListParagraph"/>
              <w:numPr>
                <w:ilvl w:val="0"/>
                <w:numId w:val="6"/>
              </w:numPr>
              <w:spacing w:after="0" w:line="240" w:lineRule="auto"/>
              <w:ind w:left="510"/>
            </w:pPr>
            <w:r w:rsidRPr="00E231A1">
              <w:t xml:space="preserve">Define, discuss and apply key concepts relevant to intercultural and international understanding and analysis. These include Hofstede’s value dimensions (individualism-collectivism, uncertainty avoidance, power distance, and masculinity-femininity), </w:t>
            </w:r>
            <w:proofErr w:type="spellStart"/>
            <w:r w:rsidRPr="00E231A1">
              <w:t>Kluckhohns</w:t>
            </w:r>
            <w:proofErr w:type="spellEnd"/>
            <w:r w:rsidRPr="00E231A1">
              <w:t xml:space="preserve"> and </w:t>
            </w:r>
            <w:proofErr w:type="spellStart"/>
            <w:r w:rsidRPr="00E231A1">
              <w:t>Strodtbeck’s</w:t>
            </w:r>
            <w:proofErr w:type="spellEnd"/>
            <w:r w:rsidRPr="00E231A1">
              <w:t xml:space="preserve"> value orientations (human nature, human kind and nature, sense of time, activity, and social relationships), and Hall’s high-context and low-context orientation theory.</w:t>
            </w:r>
          </w:p>
        </w:tc>
      </w:tr>
      <w:tr w:rsidR="00E231A1" w:rsidRPr="00E231A1" w14:paraId="771FEAE9" w14:textId="77777777" w:rsidTr="00E231A1">
        <w:trPr>
          <w:trHeight w:val="855"/>
        </w:trPr>
        <w:tc>
          <w:tcPr>
            <w:tcW w:w="1644" w:type="dxa"/>
            <w:tcBorders>
              <w:top w:val="single" w:sz="4" w:space="0" w:color="000000"/>
              <w:left w:val="single" w:sz="4" w:space="0" w:color="000000"/>
              <w:bottom w:val="nil"/>
              <w:right w:val="single" w:sz="4" w:space="0" w:color="000000"/>
            </w:tcBorders>
            <w:shd w:val="clear" w:color="auto" w:fill="E7E6E6" w:themeFill="background2"/>
          </w:tcPr>
          <w:p w14:paraId="57E384CF" w14:textId="77777777" w:rsidR="00E231A1" w:rsidRPr="00E231A1" w:rsidRDefault="00E231A1" w:rsidP="00E231A1">
            <w:pPr>
              <w:spacing w:after="0" w:line="240" w:lineRule="auto"/>
              <w:ind w:left="109" w:firstLine="0"/>
            </w:pPr>
            <w:r w:rsidRPr="00E231A1">
              <w:rPr>
                <w:b/>
              </w:rPr>
              <w:t xml:space="preserve">Writing </w:t>
            </w:r>
          </w:p>
        </w:tc>
        <w:tc>
          <w:tcPr>
            <w:tcW w:w="6905" w:type="dxa"/>
            <w:tcBorders>
              <w:top w:val="single" w:sz="4" w:space="0" w:color="000000"/>
              <w:left w:val="nil"/>
              <w:bottom w:val="nil"/>
              <w:right w:val="single" w:sz="4" w:space="0" w:color="000000"/>
            </w:tcBorders>
          </w:tcPr>
          <w:p w14:paraId="4E6AED56" w14:textId="77777777" w:rsidR="00E231A1" w:rsidRPr="00E231A1" w:rsidRDefault="00E231A1" w:rsidP="00E231A1">
            <w:pPr>
              <w:pStyle w:val="ListParagraph"/>
              <w:numPr>
                <w:ilvl w:val="0"/>
                <w:numId w:val="6"/>
              </w:numPr>
              <w:spacing w:after="0" w:line="240" w:lineRule="auto"/>
              <w:ind w:left="510"/>
            </w:pPr>
            <w:r w:rsidRPr="00E231A1">
              <w:t>Evaluate, analyze and synthesize others’ ideas so as to develop and support own argument and purposes, using course content as an analytical framework for writing</w:t>
            </w:r>
          </w:p>
        </w:tc>
      </w:tr>
      <w:tr w:rsidR="00E231A1" w:rsidRPr="00E231A1" w14:paraId="0D3AEA62" w14:textId="77777777" w:rsidTr="00E231A1">
        <w:trPr>
          <w:trHeight w:val="590"/>
        </w:trPr>
        <w:tc>
          <w:tcPr>
            <w:tcW w:w="1644" w:type="dxa"/>
            <w:tcBorders>
              <w:top w:val="nil"/>
              <w:left w:val="single" w:sz="4" w:space="0" w:color="000000"/>
              <w:bottom w:val="nil"/>
              <w:right w:val="single" w:sz="4" w:space="0" w:color="000000"/>
            </w:tcBorders>
            <w:shd w:val="clear" w:color="auto" w:fill="E7E6E6" w:themeFill="background2"/>
          </w:tcPr>
          <w:p w14:paraId="1E83D15A" w14:textId="77777777" w:rsidR="00E231A1" w:rsidRPr="00E231A1" w:rsidRDefault="00E231A1" w:rsidP="00E231A1">
            <w:pPr>
              <w:spacing w:after="0" w:line="240" w:lineRule="auto"/>
              <w:ind w:left="0" w:firstLine="0"/>
            </w:pPr>
          </w:p>
        </w:tc>
        <w:tc>
          <w:tcPr>
            <w:tcW w:w="6905" w:type="dxa"/>
            <w:tcBorders>
              <w:top w:val="nil"/>
              <w:left w:val="nil"/>
              <w:bottom w:val="nil"/>
              <w:right w:val="single" w:sz="4" w:space="0" w:color="000000"/>
            </w:tcBorders>
          </w:tcPr>
          <w:p w14:paraId="420321F7" w14:textId="77777777" w:rsidR="00E231A1" w:rsidRPr="00E231A1" w:rsidRDefault="00E231A1" w:rsidP="00E231A1">
            <w:pPr>
              <w:pStyle w:val="ListParagraph"/>
              <w:numPr>
                <w:ilvl w:val="0"/>
                <w:numId w:val="6"/>
              </w:numPr>
              <w:spacing w:after="0" w:line="240" w:lineRule="auto"/>
              <w:ind w:left="510"/>
            </w:pPr>
            <w:r w:rsidRPr="00E231A1">
              <w:t>Identify and incorporate intercultural research sources (6-8) for both individually-authored and group-authored papers</w:t>
            </w:r>
          </w:p>
        </w:tc>
      </w:tr>
      <w:tr w:rsidR="00E231A1" w:rsidRPr="00E231A1" w14:paraId="4951AB3C" w14:textId="77777777" w:rsidTr="00E231A1">
        <w:trPr>
          <w:trHeight w:val="590"/>
        </w:trPr>
        <w:tc>
          <w:tcPr>
            <w:tcW w:w="1644" w:type="dxa"/>
            <w:tcBorders>
              <w:top w:val="nil"/>
              <w:left w:val="single" w:sz="4" w:space="0" w:color="000000"/>
              <w:bottom w:val="nil"/>
              <w:right w:val="single" w:sz="4" w:space="0" w:color="000000"/>
            </w:tcBorders>
            <w:shd w:val="clear" w:color="auto" w:fill="E7E6E6" w:themeFill="background2"/>
          </w:tcPr>
          <w:p w14:paraId="283E696D" w14:textId="77777777" w:rsidR="00E231A1" w:rsidRPr="00E231A1" w:rsidRDefault="00E231A1" w:rsidP="00E231A1">
            <w:pPr>
              <w:spacing w:after="0" w:line="240" w:lineRule="auto"/>
              <w:ind w:left="0" w:firstLine="0"/>
            </w:pPr>
          </w:p>
        </w:tc>
        <w:tc>
          <w:tcPr>
            <w:tcW w:w="6905" w:type="dxa"/>
            <w:tcBorders>
              <w:top w:val="nil"/>
              <w:left w:val="nil"/>
              <w:bottom w:val="nil"/>
              <w:right w:val="single" w:sz="4" w:space="0" w:color="000000"/>
            </w:tcBorders>
          </w:tcPr>
          <w:p w14:paraId="7D5F3A6F" w14:textId="77777777" w:rsidR="00E231A1" w:rsidRPr="00E231A1" w:rsidRDefault="00E231A1" w:rsidP="00E231A1">
            <w:pPr>
              <w:pStyle w:val="ListParagraph"/>
              <w:numPr>
                <w:ilvl w:val="0"/>
                <w:numId w:val="6"/>
              </w:numPr>
              <w:spacing w:after="0" w:line="240" w:lineRule="auto"/>
              <w:ind w:left="510"/>
            </w:pPr>
            <w:r w:rsidRPr="00E231A1">
              <w:t>Paraphrase, summarize, and quote source material with increased accuracy and sophistication</w:t>
            </w:r>
          </w:p>
        </w:tc>
      </w:tr>
      <w:tr w:rsidR="00E231A1" w:rsidRPr="00E231A1" w14:paraId="0E63CAFD" w14:textId="77777777" w:rsidTr="00E231A1">
        <w:trPr>
          <w:trHeight w:val="866"/>
        </w:trPr>
        <w:tc>
          <w:tcPr>
            <w:tcW w:w="1644" w:type="dxa"/>
            <w:tcBorders>
              <w:top w:val="nil"/>
              <w:left w:val="single" w:sz="4" w:space="0" w:color="000000"/>
              <w:bottom w:val="nil"/>
              <w:right w:val="single" w:sz="4" w:space="0" w:color="000000"/>
            </w:tcBorders>
            <w:shd w:val="clear" w:color="auto" w:fill="E7E6E6" w:themeFill="background2"/>
          </w:tcPr>
          <w:p w14:paraId="5D2300D3" w14:textId="77777777" w:rsidR="00E231A1" w:rsidRPr="00E231A1" w:rsidRDefault="00E231A1" w:rsidP="00E231A1">
            <w:pPr>
              <w:spacing w:after="0" w:line="240" w:lineRule="auto"/>
              <w:ind w:left="0" w:firstLine="0"/>
            </w:pPr>
          </w:p>
        </w:tc>
        <w:tc>
          <w:tcPr>
            <w:tcW w:w="6905" w:type="dxa"/>
            <w:tcBorders>
              <w:top w:val="nil"/>
              <w:left w:val="nil"/>
              <w:bottom w:val="nil"/>
              <w:right w:val="single" w:sz="4" w:space="0" w:color="000000"/>
            </w:tcBorders>
          </w:tcPr>
          <w:p w14:paraId="22E38B4D" w14:textId="77777777" w:rsidR="00E231A1" w:rsidRPr="00E231A1" w:rsidRDefault="00E231A1" w:rsidP="00E231A1">
            <w:pPr>
              <w:pStyle w:val="ListParagraph"/>
              <w:numPr>
                <w:ilvl w:val="0"/>
                <w:numId w:val="6"/>
              </w:numPr>
              <w:spacing w:after="0" w:line="240" w:lineRule="auto"/>
              <w:ind w:left="510" w:right="82"/>
            </w:pPr>
            <w:r w:rsidRPr="00E231A1">
              <w:t>Provide correct attribution (in-text and reference page) for a variety of source materials (scholarly, popular, on-ground, and on-line) using APA citation format</w:t>
            </w:r>
          </w:p>
        </w:tc>
      </w:tr>
      <w:tr w:rsidR="00E231A1" w:rsidRPr="00E231A1" w14:paraId="3FF7892F" w14:textId="77777777" w:rsidTr="00E231A1">
        <w:trPr>
          <w:trHeight w:val="350"/>
        </w:trPr>
        <w:tc>
          <w:tcPr>
            <w:tcW w:w="1644" w:type="dxa"/>
            <w:tcBorders>
              <w:top w:val="nil"/>
              <w:left w:val="single" w:sz="4" w:space="0" w:color="000000"/>
              <w:bottom w:val="single" w:sz="4" w:space="0" w:color="000000"/>
              <w:right w:val="single" w:sz="4" w:space="0" w:color="000000"/>
            </w:tcBorders>
            <w:shd w:val="clear" w:color="auto" w:fill="E7E6E6" w:themeFill="background2"/>
          </w:tcPr>
          <w:p w14:paraId="256F005D" w14:textId="77777777" w:rsidR="00E231A1" w:rsidRPr="00E231A1" w:rsidRDefault="00E231A1" w:rsidP="00E231A1">
            <w:pPr>
              <w:spacing w:after="0" w:line="240" w:lineRule="auto"/>
              <w:ind w:left="0" w:firstLine="0"/>
            </w:pPr>
          </w:p>
        </w:tc>
        <w:tc>
          <w:tcPr>
            <w:tcW w:w="6905" w:type="dxa"/>
            <w:tcBorders>
              <w:top w:val="nil"/>
              <w:left w:val="nil"/>
              <w:bottom w:val="single" w:sz="4" w:space="0" w:color="000000"/>
              <w:right w:val="single" w:sz="4" w:space="0" w:color="000000"/>
            </w:tcBorders>
          </w:tcPr>
          <w:p w14:paraId="2E6DA8F5" w14:textId="77777777" w:rsidR="00E231A1" w:rsidRPr="00E231A1" w:rsidRDefault="00E231A1" w:rsidP="00E231A1">
            <w:pPr>
              <w:pStyle w:val="ListParagraph"/>
              <w:numPr>
                <w:ilvl w:val="0"/>
                <w:numId w:val="6"/>
              </w:numPr>
              <w:spacing w:after="0" w:line="240" w:lineRule="auto"/>
              <w:ind w:left="510"/>
            </w:pPr>
            <w:r w:rsidRPr="00E231A1">
              <w:t>Adapt texts for various audiences</w:t>
            </w:r>
          </w:p>
        </w:tc>
      </w:tr>
      <w:tr w:rsidR="00E231A1" w:rsidRPr="00E231A1" w14:paraId="6E267D70" w14:textId="77777777" w:rsidTr="00E231A1">
        <w:trPr>
          <w:trHeight w:val="836"/>
        </w:trPr>
        <w:tc>
          <w:tcPr>
            <w:tcW w:w="1644" w:type="dxa"/>
            <w:tcBorders>
              <w:top w:val="single" w:sz="4" w:space="0" w:color="000000"/>
              <w:left w:val="single" w:sz="4" w:space="0" w:color="000000"/>
              <w:bottom w:val="nil"/>
              <w:right w:val="single" w:sz="4" w:space="0" w:color="000000"/>
            </w:tcBorders>
            <w:shd w:val="clear" w:color="auto" w:fill="E7E6E6" w:themeFill="background2"/>
          </w:tcPr>
          <w:p w14:paraId="1656A32C" w14:textId="77777777" w:rsidR="00E231A1" w:rsidRPr="00E231A1" w:rsidRDefault="00E231A1" w:rsidP="00E231A1">
            <w:pPr>
              <w:spacing w:after="0" w:line="240" w:lineRule="auto"/>
              <w:ind w:left="109" w:firstLine="0"/>
            </w:pPr>
            <w:r w:rsidRPr="00E231A1">
              <w:rPr>
                <w:b/>
              </w:rPr>
              <w:lastRenderedPageBreak/>
              <w:t xml:space="preserve">Speaking </w:t>
            </w:r>
          </w:p>
        </w:tc>
        <w:tc>
          <w:tcPr>
            <w:tcW w:w="6905" w:type="dxa"/>
            <w:tcBorders>
              <w:top w:val="single" w:sz="4" w:space="0" w:color="000000"/>
              <w:left w:val="nil"/>
              <w:bottom w:val="nil"/>
              <w:right w:val="single" w:sz="4" w:space="0" w:color="000000"/>
            </w:tcBorders>
          </w:tcPr>
          <w:p w14:paraId="14BE9352" w14:textId="77777777" w:rsidR="00E231A1" w:rsidRPr="00E231A1" w:rsidRDefault="00E231A1" w:rsidP="00E231A1">
            <w:pPr>
              <w:pStyle w:val="ListParagraph"/>
              <w:numPr>
                <w:ilvl w:val="0"/>
                <w:numId w:val="6"/>
              </w:numPr>
              <w:spacing w:after="0" w:line="240" w:lineRule="auto"/>
              <w:ind w:left="510"/>
            </w:pPr>
            <w:r w:rsidRPr="00E231A1">
              <w:t>Use PREP to develop well-organized speeches that integrate research and are effective, interesting, audience-oriented, professional and purposeful presentations</w:t>
            </w:r>
          </w:p>
        </w:tc>
      </w:tr>
      <w:tr w:rsidR="00E231A1" w:rsidRPr="00E231A1" w14:paraId="1A2B05FB" w14:textId="77777777" w:rsidTr="00E231A1">
        <w:trPr>
          <w:trHeight w:val="692"/>
        </w:trPr>
        <w:tc>
          <w:tcPr>
            <w:tcW w:w="1644" w:type="dxa"/>
            <w:tcBorders>
              <w:top w:val="nil"/>
              <w:left w:val="single" w:sz="4" w:space="0" w:color="000000"/>
              <w:bottom w:val="single" w:sz="4" w:space="0" w:color="000000"/>
              <w:right w:val="single" w:sz="4" w:space="0" w:color="000000"/>
            </w:tcBorders>
            <w:shd w:val="clear" w:color="auto" w:fill="E7E6E6" w:themeFill="background2"/>
          </w:tcPr>
          <w:p w14:paraId="55A72AEC" w14:textId="77777777" w:rsidR="00E231A1" w:rsidRPr="00E231A1" w:rsidRDefault="00E231A1" w:rsidP="00E231A1">
            <w:pPr>
              <w:spacing w:after="0" w:line="240" w:lineRule="auto"/>
              <w:ind w:left="0" w:firstLine="0"/>
            </w:pPr>
          </w:p>
        </w:tc>
        <w:tc>
          <w:tcPr>
            <w:tcW w:w="6905" w:type="dxa"/>
            <w:tcBorders>
              <w:top w:val="nil"/>
              <w:left w:val="nil"/>
              <w:bottom w:val="single" w:sz="4" w:space="0" w:color="000000"/>
              <w:right w:val="single" w:sz="4" w:space="0" w:color="000000"/>
            </w:tcBorders>
          </w:tcPr>
          <w:p w14:paraId="092675AE" w14:textId="77777777" w:rsidR="00E231A1" w:rsidRPr="00E231A1" w:rsidRDefault="00E231A1" w:rsidP="00E231A1">
            <w:pPr>
              <w:pStyle w:val="ListParagraph"/>
              <w:numPr>
                <w:ilvl w:val="0"/>
                <w:numId w:val="6"/>
              </w:numPr>
              <w:spacing w:after="0" w:line="240" w:lineRule="auto"/>
              <w:ind w:left="510"/>
            </w:pPr>
            <w:r w:rsidRPr="00E231A1">
              <w:t>Prepare and incorporate professional and appropriate visuals</w:t>
            </w:r>
          </w:p>
          <w:p w14:paraId="237D54CD" w14:textId="77777777" w:rsidR="00E231A1" w:rsidRPr="00E231A1" w:rsidRDefault="00E231A1" w:rsidP="00E231A1">
            <w:pPr>
              <w:pStyle w:val="ListParagraph"/>
              <w:numPr>
                <w:ilvl w:val="0"/>
                <w:numId w:val="6"/>
              </w:numPr>
              <w:spacing w:after="0" w:line="240" w:lineRule="auto"/>
              <w:ind w:left="510"/>
            </w:pPr>
            <w:r w:rsidRPr="00E231A1">
              <w:t>(overheads, handouts, charts, objects, etc.) to enhance presentations</w:t>
            </w:r>
          </w:p>
        </w:tc>
      </w:tr>
      <w:tr w:rsidR="00E231A1" w:rsidRPr="00E231A1" w14:paraId="5766DF09" w14:textId="77777777" w:rsidTr="00E231A1">
        <w:trPr>
          <w:trHeight w:val="1112"/>
        </w:trPr>
        <w:tc>
          <w:tcPr>
            <w:tcW w:w="1644" w:type="dxa"/>
            <w:tcBorders>
              <w:top w:val="single" w:sz="4" w:space="0" w:color="000000"/>
              <w:left w:val="single" w:sz="4" w:space="0" w:color="000000"/>
              <w:bottom w:val="nil"/>
              <w:right w:val="single" w:sz="4" w:space="0" w:color="000000"/>
            </w:tcBorders>
            <w:shd w:val="clear" w:color="auto" w:fill="E7E6E6" w:themeFill="background2"/>
          </w:tcPr>
          <w:p w14:paraId="7F9128EC" w14:textId="77777777" w:rsidR="00E231A1" w:rsidRPr="00E231A1" w:rsidRDefault="00E231A1" w:rsidP="00E231A1">
            <w:pPr>
              <w:spacing w:after="0" w:line="240" w:lineRule="auto"/>
              <w:ind w:left="109" w:firstLine="0"/>
            </w:pPr>
            <w:r w:rsidRPr="00E231A1">
              <w:rPr>
                <w:b/>
              </w:rPr>
              <w:t xml:space="preserve">Listening </w:t>
            </w:r>
          </w:p>
        </w:tc>
        <w:tc>
          <w:tcPr>
            <w:tcW w:w="6905" w:type="dxa"/>
            <w:tcBorders>
              <w:top w:val="single" w:sz="4" w:space="0" w:color="000000"/>
              <w:left w:val="nil"/>
              <w:bottom w:val="nil"/>
              <w:right w:val="single" w:sz="4" w:space="0" w:color="000000"/>
            </w:tcBorders>
          </w:tcPr>
          <w:p w14:paraId="7EDBF585" w14:textId="77777777" w:rsidR="00E231A1" w:rsidRPr="00E231A1" w:rsidRDefault="00E231A1" w:rsidP="00E231A1">
            <w:pPr>
              <w:pStyle w:val="ListParagraph"/>
              <w:numPr>
                <w:ilvl w:val="0"/>
                <w:numId w:val="6"/>
              </w:numPr>
              <w:spacing w:after="0" w:line="240" w:lineRule="auto"/>
              <w:ind w:left="510" w:right="35"/>
            </w:pPr>
            <w:r w:rsidRPr="00E231A1">
              <w:t>Use HURIER to understand and apply course knowledge to the task of listening and responding to non-native speakers of English and speakers who present information from a variety of cultural contexts and orientations</w:t>
            </w:r>
          </w:p>
        </w:tc>
      </w:tr>
      <w:tr w:rsidR="00E231A1" w:rsidRPr="00E231A1" w14:paraId="35A04E7B" w14:textId="77777777" w:rsidTr="00E231A1">
        <w:trPr>
          <w:trHeight w:val="413"/>
        </w:trPr>
        <w:tc>
          <w:tcPr>
            <w:tcW w:w="1644" w:type="dxa"/>
            <w:tcBorders>
              <w:top w:val="nil"/>
              <w:left w:val="single" w:sz="4" w:space="0" w:color="000000"/>
              <w:bottom w:val="single" w:sz="4" w:space="0" w:color="000000"/>
              <w:right w:val="single" w:sz="4" w:space="0" w:color="000000"/>
            </w:tcBorders>
            <w:shd w:val="clear" w:color="auto" w:fill="E7E6E6" w:themeFill="background2"/>
          </w:tcPr>
          <w:p w14:paraId="20872F84" w14:textId="77777777" w:rsidR="00E231A1" w:rsidRPr="00E231A1" w:rsidRDefault="00E231A1" w:rsidP="00E231A1">
            <w:pPr>
              <w:spacing w:after="0" w:line="240" w:lineRule="auto"/>
              <w:ind w:left="0" w:firstLine="0"/>
            </w:pPr>
          </w:p>
        </w:tc>
        <w:tc>
          <w:tcPr>
            <w:tcW w:w="6905" w:type="dxa"/>
            <w:tcBorders>
              <w:top w:val="nil"/>
              <w:left w:val="nil"/>
              <w:bottom w:val="single" w:sz="4" w:space="0" w:color="000000"/>
              <w:right w:val="single" w:sz="4" w:space="0" w:color="000000"/>
            </w:tcBorders>
          </w:tcPr>
          <w:p w14:paraId="7D36AD39" w14:textId="77777777" w:rsidR="00E231A1" w:rsidRPr="00E231A1" w:rsidRDefault="00E231A1" w:rsidP="00E231A1">
            <w:pPr>
              <w:pStyle w:val="ListParagraph"/>
              <w:numPr>
                <w:ilvl w:val="0"/>
                <w:numId w:val="6"/>
              </w:numPr>
              <w:spacing w:after="0" w:line="240" w:lineRule="auto"/>
              <w:ind w:left="510"/>
            </w:pPr>
            <w:r w:rsidRPr="00E231A1">
              <w:t>Summarize oral texts and identify their intended audiences</w:t>
            </w:r>
          </w:p>
        </w:tc>
      </w:tr>
      <w:tr w:rsidR="00E231A1" w:rsidRPr="00E231A1" w14:paraId="346D070D" w14:textId="77777777" w:rsidTr="00E231A1">
        <w:trPr>
          <w:trHeight w:val="646"/>
        </w:trPr>
        <w:tc>
          <w:tcPr>
            <w:tcW w:w="1644"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61EF9860" w14:textId="77777777" w:rsidR="00E231A1" w:rsidRPr="00E231A1" w:rsidRDefault="00E231A1" w:rsidP="00E231A1">
            <w:pPr>
              <w:spacing w:after="0" w:line="240" w:lineRule="auto"/>
              <w:ind w:left="109" w:firstLine="0"/>
            </w:pPr>
            <w:r w:rsidRPr="00E231A1">
              <w:rPr>
                <w:b/>
              </w:rPr>
              <w:t xml:space="preserve">Research </w:t>
            </w:r>
          </w:p>
        </w:tc>
        <w:tc>
          <w:tcPr>
            <w:tcW w:w="6905" w:type="dxa"/>
            <w:tcBorders>
              <w:top w:val="single" w:sz="4" w:space="0" w:color="000000"/>
              <w:left w:val="nil"/>
              <w:bottom w:val="single" w:sz="4" w:space="0" w:color="000000"/>
              <w:right w:val="single" w:sz="4" w:space="0" w:color="000000"/>
            </w:tcBorders>
          </w:tcPr>
          <w:p w14:paraId="3FB596F5" w14:textId="77777777" w:rsidR="00E231A1" w:rsidRPr="00E231A1" w:rsidRDefault="00E231A1" w:rsidP="00E231A1">
            <w:pPr>
              <w:pStyle w:val="ListParagraph"/>
              <w:numPr>
                <w:ilvl w:val="0"/>
                <w:numId w:val="6"/>
              </w:numPr>
              <w:spacing w:after="0" w:line="240" w:lineRule="auto"/>
              <w:ind w:left="510"/>
            </w:pPr>
            <w:r w:rsidRPr="00E231A1">
              <w:t>Locate source material relevant to intercultural and international issues, using on-line and data base search logic</w:t>
            </w:r>
          </w:p>
        </w:tc>
      </w:tr>
      <w:tr w:rsidR="00E231A1" w:rsidRPr="00E231A1" w14:paraId="14EEB0BC" w14:textId="77777777" w:rsidTr="00E231A1">
        <w:trPr>
          <w:trHeight w:val="1114"/>
        </w:trPr>
        <w:tc>
          <w:tcPr>
            <w:tcW w:w="1644"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5B45397" w14:textId="77777777" w:rsidR="00E231A1" w:rsidRPr="00E231A1" w:rsidRDefault="00E231A1" w:rsidP="00E231A1">
            <w:pPr>
              <w:spacing w:after="0" w:line="240" w:lineRule="auto"/>
              <w:ind w:left="109" w:firstLine="0"/>
            </w:pPr>
            <w:r w:rsidRPr="00E231A1">
              <w:rPr>
                <w:b/>
              </w:rPr>
              <w:t xml:space="preserve">Collaborating </w:t>
            </w:r>
          </w:p>
        </w:tc>
        <w:tc>
          <w:tcPr>
            <w:tcW w:w="6905" w:type="dxa"/>
            <w:tcBorders>
              <w:top w:val="single" w:sz="4" w:space="0" w:color="000000"/>
              <w:left w:val="nil"/>
              <w:bottom w:val="single" w:sz="4" w:space="0" w:color="000000"/>
              <w:right w:val="single" w:sz="4" w:space="0" w:color="000000"/>
            </w:tcBorders>
          </w:tcPr>
          <w:p w14:paraId="01F7A7D8" w14:textId="77777777" w:rsidR="00E231A1" w:rsidRPr="00E231A1" w:rsidRDefault="00E231A1" w:rsidP="00E231A1">
            <w:pPr>
              <w:pStyle w:val="ListParagraph"/>
              <w:numPr>
                <w:ilvl w:val="0"/>
                <w:numId w:val="6"/>
              </w:numPr>
              <w:spacing w:after="0" w:line="240" w:lineRule="auto"/>
              <w:ind w:left="510" w:right="21"/>
            </w:pPr>
            <w:r w:rsidRPr="00E231A1">
              <w:t>Interact effectively with others to analyze a shared task into its component parts, divide and perform tasks to meet group expectations, and evaluate and integrate mutual contributions into a coherent and professional product for a specific audience.</w:t>
            </w:r>
          </w:p>
        </w:tc>
      </w:tr>
    </w:tbl>
    <w:p w14:paraId="23FED6AC" w14:textId="77777777" w:rsidR="00E231A1" w:rsidRPr="00E231A1" w:rsidRDefault="00E231A1" w:rsidP="00E231A1">
      <w:pPr>
        <w:spacing w:after="0" w:line="240" w:lineRule="auto"/>
        <w:ind w:left="10"/>
        <w:rPr>
          <w:b/>
        </w:rPr>
      </w:pPr>
    </w:p>
    <w:p w14:paraId="027E3BB6" w14:textId="77777777" w:rsidR="00967D27" w:rsidRDefault="000B408A" w:rsidP="00E231A1">
      <w:pPr>
        <w:spacing w:after="0" w:line="240" w:lineRule="auto"/>
        <w:ind w:left="10"/>
        <w:rPr>
          <w:b/>
        </w:rPr>
      </w:pPr>
      <w:r w:rsidRPr="00E231A1">
        <w:rPr>
          <w:b/>
        </w:rPr>
        <w:t>REQUIRED TEXTS</w:t>
      </w:r>
    </w:p>
    <w:p w14:paraId="3FC56393" w14:textId="77777777" w:rsidR="00E231A1" w:rsidRPr="00E231A1" w:rsidRDefault="00E231A1" w:rsidP="00E231A1">
      <w:pPr>
        <w:spacing w:after="0" w:line="240" w:lineRule="auto"/>
        <w:ind w:left="10"/>
      </w:pPr>
    </w:p>
    <w:p w14:paraId="1289C990" w14:textId="77777777" w:rsidR="00967D27" w:rsidRDefault="000B408A" w:rsidP="00E231A1">
      <w:pPr>
        <w:numPr>
          <w:ilvl w:val="0"/>
          <w:numId w:val="1"/>
        </w:numPr>
        <w:spacing w:after="0" w:line="240" w:lineRule="auto"/>
        <w:ind w:right="13" w:hanging="360"/>
      </w:pPr>
      <w:r w:rsidRPr="00E231A1">
        <w:t xml:space="preserve">Samovar, L A. Porter, R. E., and McDaniel, E. R. (2016). </w:t>
      </w:r>
      <w:r w:rsidRPr="00E231A1">
        <w:rPr>
          <w:i/>
        </w:rPr>
        <w:t xml:space="preserve">Communication Between Cultures </w:t>
      </w:r>
      <w:r w:rsidRPr="00E231A1">
        <w:t>(9</w:t>
      </w:r>
      <w:r w:rsidRPr="00E231A1">
        <w:rPr>
          <w:vertAlign w:val="superscript"/>
        </w:rPr>
        <w:t>th</w:t>
      </w:r>
      <w:r w:rsidRPr="00E231A1">
        <w:t xml:space="preserve"> ed.). Mason, OH: Cengage. ISBN 978-1-305-07617-4</w:t>
      </w:r>
    </w:p>
    <w:p w14:paraId="4B06448C" w14:textId="77777777" w:rsidR="00E231A1" w:rsidRPr="00E231A1" w:rsidRDefault="00E231A1" w:rsidP="00E231A1">
      <w:pPr>
        <w:spacing w:after="0" w:line="240" w:lineRule="auto"/>
        <w:ind w:right="13"/>
      </w:pPr>
    </w:p>
    <w:p w14:paraId="4A808148" w14:textId="77777777" w:rsidR="00967D27" w:rsidRPr="00E231A1" w:rsidRDefault="000B408A" w:rsidP="00E231A1">
      <w:pPr>
        <w:numPr>
          <w:ilvl w:val="0"/>
          <w:numId w:val="1"/>
        </w:numPr>
        <w:spacing w:after="0" w:line="240" w:lineRule="auto"/>
        <w:ind w:right="13" w:hanging="360"/>
      </w:pPr>
      <w:proofErr w:type="spellStart"/>
      <w:r w:rsidRPr="00E231A1">
        <w:t>Escholz</w:t>
      </w:r>
      <w:proofErr w:type="spellEnd"/>
      <w:r w:rsidRPr="00E231A1">
        <w:t xml:space="preserve">. P., Rosa, A. and Clark, V., eds. (2016). </w:t>
      </w:r>
      <w:r w:rsidRPr="00E231A1">
        <w:rPr>
          <w:i/>
        </w:rPr>
        <w:t>Language Awareness: Readings for College Writers (12</w:t>
      </w:r>
      <w:r w:rsidRPr="00E231A1">
        <w:rPr>
          <w:i/>
          <w:vertAlign w:val="superscript"/>
        </w:rPr>
        <w:t>th</w:t>
      </w:r>
      <w:r w:rsidRPr="00E231A1">
        <w:rPr>
          <w:i/>
        </w:rPr>
        <w:t xml:space="preserve"> ed.).</w:t>
      </w:r>
      <w:r w:rsidRPr="00E231A1">
        <w:t xml:space="preserve"> Boston: Bedford. ISBN 978-1-4576-9797-5. If purchased from the RMU bookstore, the ISBN is 978-1-319-090111.</w:t>
      </w:r>
    </w:p>
    <w:p w14:paraId="3EEC7981" w14:textId="77777777" w:rsidR="00E231A1" w:rsidRPr="00E231A1" w:rsidRDefault="00E231A1" w:rsidP="00E231A1">
      <w:pPr>
        <w:spacing w:after="0" w:line="240" w:lineRule="auto"/>
        <w:ind w:left="540" w:right="13" w:firstLine="0"/>
      </w:pPr>
    </w:p>
    <w:p w14:paraId="1E1AC1B4" w14:textId="7FE6DF1D" w:rsidR="00E231A1" w:rsidRDefault="000B408A" w:rsidP="005340AE">
      <w:pPr>
        <w:numPr>
          <w:ilvl w:val="0"/>
          <w:numId w:val="1"/>
        </w:numPr>
        <w:spacing w:after="0" w:line="240" w:lineRule="auto"/>
        <w:ind w:right="3" w:hanging="360"/>
      </w:pPr>
      <w:r w:rsidRPr="00E231A1">
        <w:t>H</w:t>
      </w:r>
      <w:r w:rsidR="00E231A1">
        <w:t xml:space="preserve">oward, R. M. (2018). </w:t>
      </w:r>
      <w:r w:rsidR="00E231A1">
        <w:rPr>
          <w:i/>
        </w:rPr>
        <w:t xml:space="preserve">Writing Matters: A Handbook for Writing and Research (3e) </w:t>
      </w:r>
      <w:proofErr w:type="spellStart"/>
      <w:r w:rsidR="00E231A1">
        <w:t>ebook</w:t>
      </w:r>
      <w:proofErr w:type="spellEnd"/>
      <w:r w:rsidR="00E231A1">
        <w:t xml:space="preserve"> with</w:t>
      </w:r>
      <w:r w:rsidR="00E231A1">
        <w:rPr>
          <w:i/>
        </w:rPr>
        <w:t xml:space="preserve"> Connect Composition access code. </w:t>
      </w:r>
      <w:r w:rsidR="00E231A1">
        <w:t xml:space="preserve">New York: McGraw-Hill. ISBN 978-260-212495. This purchase includes four years of access to the Writing Matters </w:t>
      </w:r>
      <w:proofErr w:type="spellStart"/>
      <w:r w:rsidR="00E231A1">
        <w:t>ebook</w:t>
      </w:r>
      <w:proofErr w:type="spellEnd"/>
      <w:r w:rsidR="00E231A1">
        <w:t xml:space="preserve"> and the Connect Composition online learning program.</w:t>
      </w:r>
      <w:r w:rsidR="00E231A1" w:rsidRPr="005340AE">
        <w:rPr>
          <w:b/>
        </w:rPr>
        <w:t xml:space="preserve">   </w:t>
      </w:r>
    </w:p>
    <w:p w14:paraId="0385E718" w14:textId="77777777" w:rsidR="00E231A1" w:rsidRDefault="00E231A1" w:rsidP="00E231A1">
      <w:pPr>
        <w:spacing w:after="0" w:line="240" w:lineRule="auto"/>
        <w:ind w:left="175"/>
        <w:rPr>
          <w:b/>
        </w:rPr>
      </w:pPr>
    </w:p>
    <w:p w14:paraId="42FF28E2" w14:textId="77777777" w:rsidR="00967D27" w:rsidRDefault="000B408A" w:rsidP="00E231A1">
      <w:pPr>
        <w:spacing w:after="0" w:line="240" w:lineRule="auto"/>
        <w:ind w:right="13"/>
      </w:pPr>
      <w:r>
        <w:rPr>
          <w:b/>
        </w:rPr>
        <w:t>SUPPLEMENTAL WEB RESOURCES:</w:t>
      </w:r>
      <w:r>
        <w:t xml:space="preserve"> </w:t>
      </w:r>
    </w:p>
    <w:p w14:paraId="51D04389" w14:textId="77777777" w:rsidR="00967D27" w:rsidRDefault="000B408A" w:rsidP="00E231A1">
      <w:pPr>
        <w:numPr>
          <w:ilvl w:val="0"/>
          <w:numId w:val="2"/>
        </w:numPr>
        <w:spacing w:after="0" w:line="240" w:lineRule="auto"/>
        <w:ind w:right="13" w:hanging="360"/>
      </w:pPr>
      <w:r>
        <w:t>Web site for the World Affairs Council of Pittsburgh</w:t>
      </w:r>
    </w:p>
    <w:p w14:paraId="3DBBCC04" w14:textId="77777777" w:rsidR="00967D27" w:rsidRDefault="000B408A" w:rsidP="00E231A1">
      <w:pPr>
        <w:spacing w:after="0" w:line="240" w:lineRule="auto"/>
        <w:ind w:left="730" w:right="13"/>
      </w:pPr>
      <w:r>
        <w:t>&lt;</w:t>
      </w:r>
      <w:r>
        <w:rPr>
          <w:color w:val="0000FF"/>
          <w:u w:val="single" w:color="0000FF"/>
        </w:rPr>
        <w:t>http://www.worldaffairspittsburgh.org/</w:t>
      </w:r>
      <w:r>
        <w:t>&gt;, a non-profit, non-partisan dedicated to promoting greater understanding of important international issues throughout the community and especially in the region’s secondary schools.</w:t>
      </w:r>
    </w:p>
    <w:p w14:paraId="688E88D9" w14:textId="77777777" w:rsidR="00967D27" w:rsidRDefault="000B408A" w:rsidP="00E231A1">
      <w:pPr>
        <w:numPr>
          <w:ilvl w:val="0"/>
          <w:numId w:val="2"/>
        </w:numPr>
        <w:spacing w:after="0" w:line="240" w:lineRule="auto"/>
        <w:ind w:right="13" w:hanging="360"/>
      </w:pPr>
      <w:r>
        <w:t>Web Site for GlobalPittsburgh.org &lt;</w:t>
      </w:r>
      <w:r>
        <w:rPr>
          <w:color w:val="0000FF"/>
          <w:u w:val="single" w:color="0000FF"/>
        </w:rPr>
        <w:t>globalpittsburgh.org</w:t>
      </w:r>
      <w:r>
        <w:t>&gt;, which will introduce you to the many faces and facets of the Pittsburgh region's thriving and diverse international character.</w:t>
      </w:r>
    </w:p>
    <w:p w14:paraId="3F24CD0A" w14:textId="77777777" w:rsidR="00E231A1" w:rsidRDefault="00E231A1" w:rsidP="00E231A1">
      <w:pPr>
        <w:spacing w:after="0" w:line="240" w:lineRule="auto"/>
        <w:ind w:right="13"/>
      </w:pPr>
    </w:p>
    <w:p w14:paraId="01DADB2B" w14:textId="77777777" w:rsidR="00E231A1" w:rsidRPr="008B0B41" w:rsidRDefault="00E231A1" w:rsidP="00E231A1">
      <w:pPr>
        <w:spacing w:after="0" w:line="240" w:lineRule="auto"/>
        <w:ind w:left="175"/>
        <w:rPr>
          <w:szCs w:val="24"/>
        </w:rPr>
      </w:pPr>
      <w:r w:rsidRPr="008B0B41">
        <w:rPr>
          <w:b/>
          <w:szCs w:val="24"/>
        </w:rPr>
        <w:t>Statement of Expectations</w:t>
      </w:r>
      <w:r w:rsidRPr="008B0B41">
        <w:rPr>
          <w:szCs w:val="24"/>
        </w:rPr>
        <w:t>:</w:t>
      </w:r>
      <w:r w:rsidRPr="008B0B41">
        <w:rPr>
          <w:b/>
          <w:szCs w:val="24"/>
        </w:rPr>
        <w:t xml:space="preserve">   </w:t>
      </w:r>
    </w:p>
    <w:p w14:paraId="3CD8AF2B" w14:textId="5FC4CD01" w:rsidR="005340AE" w:rsidRPr="008B0B41" w:rsidRDefault="00E231A1" w:rsidP="005340AE">
      <w:pPr>
        <w:spacing w:after="0" w:line="240" w:lineRule="auto"/>
        <w:ind w:left="550" w:right="14"/>
        <w:rPr>
          <w:szCs w:val="24"/>
        </w:rPr>
      </w:pPr>
      <w:r w:rsidRPr="008B0B41">
        <w:rPr>
          <w:szCs w:val="24"/>
        </w:rPr>
        <w:t xml:space="preserve">Students are expected to have their textbooks and other required course materials (lab books, digital media, etc.) at the start of the course. Failure to have required course materials will not be accepted as justification for failure to be prepared for class, missed or </w:t>
      </w:r>
      <w:r w:rsidRPr="008B0B41">
        <w:rPr>
          <w:szCs w:val="24"/>
        </w:rPr>
        <w:lastRenderedPageBreak/>
        <w:t xml:space="preserve">incomplete assignments, failure to prepare for exams, quizzes and other course evaluations or inability to complete other course requirements. The only exception to this policy will be situations in which the textbooks and/or other course materials are not available from the publisher as determined by availability in the RMU Bookstore. </w:t>
      </w:r>
    </w:p>
    <w:p w14:paraId="35361E33" w14:textId="77777777" w:rsidR="00E231A1" w:rsidRPr="008B0B41" w:rsidRDefault="00E231A1" w:rsidP="00E231A1">
      <w:pPr>
        <w:spacing w:after="0" w:line="240" w:lineRule="auto"/>
        <w:ind w:left="180" w:firstLine="0"/>
        <w:rPr>
          <w:szCs w:val="24"/>
        </w:rPr>
      </w:pPr>
      <w:r w:rsidRPr="008B0B41">
        <w:rPr>
          <w:b/>
          <w:szCs w:val="24"/>
        </w:rPr>
        <w:t xml:space="preserve"> </w:t>
      </w:r>
    </w:p>
    <w:p w14:paraId="78314E7C" w14:textId="77777777" w:rsidR="00E231A1" w:rsidRPr="008B0B41" w:rsidRDefault="00E231A1" w:rsidP="00E231A1">
      <w:pPr>
        <w:spacing w:after="0" w:line="240" w:lineRule="auto"/>
        <w:ind w:left="0"/>
        <w:rPr>
          <w:szCs w:val="24"/>
        </w:rPr>
      </w:pPr>
      <w:r w:rsidRPr="008B0B41">
        <w:rPr>
          <w:b/>
          <w:szCs w:val="24"/>
        </w:rPr>
        <w:t xml:space="preserve">COURSE EVALUATION WEIGHTING SCALE  </w:t>
      </w:r>
    </w:p>
    <w:p w14:paraId="169CE196" w14:textId="77777777" w:rsidR="00E231A1" w:rsidRPr="008B0B41" w:rsidRDefault="00E231A1" w:rsidP="00E231A1">
      <w:pPr>
        <w:spacing w:after="0" w:line="240" w:lineRule="auto"/>
        <w:ind w:left="180" w:firstLine="0"/>
        <w:rPr>
          <w:szCs w:val="24"/>
        </w:rPr>
      </w:pPr>
      <w:r w:rsidRPr="008B0B41">
        <w:rPr>
          <w:szCs w:val="24"/>
        </w:rPr>
        <w:t xml:space="preserve"> </w:t>
      </w:r>
    </w:p>
    <w:tbl>
      <w:tblPr>
        <w:tblStyle w:val="TableGrid"/>
        <w:tblW w:w="6480" w:type="dxa"/>
        <w:jc w:val="center"/>
        <w:tblInd w:w="0" w:type="dxa"/>
        <w:tblCellMar>
          <w:top w:w="5" w:type="dxa"/>
          <w:right w:w="115" w:type="dxa"/>
        </w:tblCellMar>
        <w:tblLook w:val="04A0" w:firstRow="1" w:lastRow="0" w:firstColumn="1" w:lastColumn="0" w:noHBand="0" w:noVBand="1"/>
      </w:tblPr>
      <w:tblGrid>
        <w:gridCol w:w="4055"/>
        <w:gridCol w:w="720"/>
        <w:gridCol w:w="1705"/>
      </w:tblGrid>
      <w:tr w:rsidR="00E231A1" w:rsidRPr="008B0B41" w14:paraId="70A337C0" w14:textId="77777777" w:rsidTr="00D006A8">
        <w:trPr>
          <w:trHeight w:val="304"/>
          <w:jc w:val="center"/>
        </w:trPr>
        <w:tc>
          <w:tcPr>
            <w:tcW w:w="4055" w:type="dxa"/>
            <w:tcBorders>
              <w:top w:val="single" w:sz="4" w:space="0" w:color="000000"/>
              <w:left w:val="single" w:sz="4" w:space="0" w:color="000000"/>
              <w:bottom w:val="nil"/>
              <w:right w:val="nil"/>
            </w:tcBorders>
          </w:tcPr>
          <w:p w14:paraId="1B86F8C2" w14:textId="77777777" w:rsidR="00E231A1" w:rsidRPr="008B0B41" w:rsidRDefault="00E231A1" w:rsidP="00D006A8">
            <w:pPr>
              <w:tabs>
                <w:tab w:val="center" w:pos="1532"/>
                <w:tab w:val="center" w:pos="2995"/>
                <w:tab w:val="center" w:pos="3715"/>
              </w:tabs>
              <w:spacing w:after="0" w:line="240" w:lineRule="auto"/>
              <w:ind w:left="0" w:firstLine="0"/>
              <w:rPr>
                <w:szCs w:val="24"/>
              </w:rPr>
            </w:pPr>
            <w:r w:rsidRPr="008B0B41">
              <w:rPr>
                <w:szCs w:val="24"/>
              </w:rPr>
              <w:t>Writing Assignments:</w:t>
            </w:r>
          </w:p>
        </w:tc>
        <w:tc>
          <w:tcPr>
            <w:tcW w:w="720" w:type="dxa"/>
            <w:tcBorders>
              <w:top w:val="single" w:sz="4" w:space="0" w:color="000000"/>
              <w:left w:val="nil"/>
              <w:bottom w:val="nil"/>
              <w:right w:val="nil"/>
            </w:tcBorders>
          </w:tcPr>
          <w:p w14:paraId="2401E5F9" w14:textId="77777777" w:rsidR="00E231A1" w:rsidRPr="008B0B41" w:rsidRDefault="00E231A1" w:rsidP="00D006A8">
            <w:pPr>
              <w:spacing w:after="0" w:line="240" w:lineRule="auto"/>
              <w:ind w:left="0" w:firstLine="0"/>
              <w:rPr>
                <w:szCs w:val="24"/>
              </w:rPr>
            </w:pPr>
            <w:r w:rsidRPr="008B0B41">
              <w:rPr>
                <w:szCs w:val="24"/>
              </w:rPr>
              <w:t xml:space="preserve"> </w:t>
            </w:r>
          </w:p>
        </w:tc>
        <w:tc>
          <w:tcPr>
            <w:tcW w:w="1705" w:type="dxa"/>
            <w:tcBorders>
              <w:top w:val="single" w:sz="4" w:space="0" w:color="000000"/>
              <w:left w:val="nil"/>
              <w:bottom w:val="nil"/>
              <w:right w:val="single" w:sz="4" w:space="0" w:color="000000"/>
            </w:tcBorders>
          </w:tcPr>
          <w:p w14:paraId="77E03D79" w14:textId="77777777" w:rsidR="00E231A1" w:rsidRPr="008B0B41" w:rsidRDefault="00E231A1" w:rsidP="00D006A8">
            <w:pPr>
              <w:spacing w:after="0" w:line="240" w:lineRule="auto"/>
              <w:ind w:left="0" w:firstLine="0"/>
              <w:rPr>
                <w:szCs w:val="24"/>
              </w:rPr>
            </w:pPr>
            <w:r>
              <w:rPr>
                <w:szCs w:val="24"/>
              </w:rPr>
              <w:t>35</w:t>
            </w:r>
            <w:r w:rsidRPr="008B0B41">
              <w:rPr>
                <w:szCs w:val="24"/>
              </w:rPr>
              <w:t xml:space="preserve">% </w:t>
            </w:r>
          </w:p>
        </w:tc>
      </w:tr>
      <w:tr w:rsidR="00E231A1" w:rsidRPr="008B0B41" w14:paraId="540EAF7E" w14:textId="77777777" w:rsidTr="00D006A8">
        <w:trPr>
          <w:trHeight w:val="276"/>
          <w:jc w:val="center"/>
        </w:trPr>
        <w:tc>
          <w:tcPr>
            <w:tcW w:w="4055" w:type="dxa"/>
            <w:tcBorders>
              <w:top w:val="nil"/>
              <w:left w:val="single" w:sz="4" w:space="0" w:color="000000"/>
              <w:bottom w:val="nil"/>
              <w:right w:val="nil"/>
            </w:tcBorders>
          </w:tcPr>
          <w:p w14:paraId="409EB710" w14:textId="77777777" w:rsidR="00E231A1" w:rsidRPr="008B0B41" w:rsidRDefault="00E231A1" w:rsidP="00D006A8">
            <w:pPr>
              <w:tabs>
                <w:tab w:val="center" w:pos="1605"/>
                <w:tab w:val="center" w:pos="3715"/>
              </w:tabs>
              <w:spacing w:after="0" w:line="240" w:lineRule="auto"/>
              <w:ind w:left="0" w:firstLine="0"/>
              <w:rPr>
                <w:szCs w:val="24"/>
              </w:rPr>
            </w:pPr>
            <w:r>
              <w:rPr>
                <w:szCs w:val="24"/>
              </w:rPr>
              <w:t>Reading</w:t>
            </w:r>
            <w:r w:rsidRPr="008B0B41">
              <w:rPr>
                <w:szCs w:val="24"/>
              </w:rPr>
              <w:t xml:space="preserve"> Assignments:</w:t>
            </w:r>
          </w:p>
        </w:tc>
        <w:tc>
          <w:tcPr>
            <w:tcW w:w="720" w:type="dxa"/>
            <w:tcBorders>
              <w:top w:val="nil"/>
              <w:left w:val="nil"/>
              <w:bottom w:val="nil"/>
              <w:right w:val="nil"/>
            </w:tcBorders>
          </w:tcPr>
          <w:p w14:paraId="23E1B376" w14:textId="77777777" w:rsidR="00E231A1" w:rsidRPr="008B0B41" w:rsidRDefault="00E231A1" w:rsidP="00D006A8">
            <w:pPr>
              <w:spacing w:after="0" w:line="240" w:lineRule="auto"/>
              <w:ind w:left="0" w:firstLine="0"/>
              <w:rPr>
                <w:szCs w:val="24"/>
              </w:rPr>
            </w:pPr>
            <w:r w:rsidRPr="008B0B41">
              <w:rPr>
                <w:szCs w:val="24"/>
              </w:rPr>
              <w:t xml:space="preserve"> </w:t>
            </w:r>
          </w:p>
        </w:tc>
        <w:tc>
          <w:tcPr>
            <w:tcW w:w="1705" w:type="dxa"/>
            <w:tcBorders>
              <w:top w:val="nil"/>
              <w:left w:val="nil"/>
              <w:bottom w:val="nil"/>
              <w:right w:val="single" w:sz="4" w:space="0" w:color="000000"/>
            </w:tcBorders>
          </w:tcPr>
          <w:p w14:paraId="24AE76C2" w14:textId="77777777" w:rsidR="00E231A1" w:rsidRPr="008B0B41" w:rsidRDefault="00E231A1" w:rsidP="00D006A8">
            <w:pPr>
              <w:spacing w:after="0" w:line="240" w:lineRule="auto"/>
              <w:ind w:left="0" w:firstLine="0"/>
              <w:rPr>
                <w:szCs w:val="24"/>
              </w:rPr>
            </w:pPr>
            <w:r>
              <w:rPr>
                <w:szCs w:val="24"/>
              </w:rPr>
              <w:t>20</w:t>
            </w:r>
            <w:r w:rsidRPr="008B0B41">
              <w:rPr>
                <w:szCs w:val="24"/>
              </w:rPr>
              <w:t xml:space="preserve">%  </w:t>
            </w:r>
          </w:p>
        </w:tc>
      </w:tr>
      <w:tr w:rsidR="00E231A1" w:rsidRPr="008B0B41" w14:paraId="7980E3B9" w14:textId="77777777" w:rsidTr="00D006A8">
        <w:trPr>
          <w:trHeight w:val="276"/>
          <w:jc w:val="center"/>
        </w:trPr>
        <w:tc>
          <w:tcPr>
            <w:tcW w:w="4055" w:type="dxa"/>
            <w:tcBorders>
              <w:top w:val="nil"/>
              <w:left w:val="single" w:sz="4" w:space="0" w:color="000000"/>
              <w:bottom w:val="nil"/>
              <w:right w:val="nil"/>
            </w:tcBorders>
          </w:tcPr>
          <w:p w14:paraId="526F4565" w14:textId="77777777" w:rsidR="00E231A1" w:rsidRPr="008B0B41" w:rsidRDefault="00E231A1" w:rsidP="00D006A8">
            <w:pPr>
              <w:tabs>
                <w:tab w:val="center" w:pos="1525"/>
                <w:tab w:val="center" w:pos="2995"/>
                <w:tab w:val="center" w:pos="3715"/>
              </w:tabs>
              <w:spacing w:after="0" w:line="240" w:lineRule="auto"/>
              <w:ind w:left="0" w:firstLine="0"/>
              <w:rPr>
                <w:szCs w:val="24"/>
              </w:rPr>
            </w:pPr>
            <w:r>
              <w:rPr>
                <w:szCs w:val="24"/>
              </w:rPr>
              <w:t>Speaking</w:t>
            </w:r>
            <w:r w:rsidRPr="008B0B41">
              <w:rPr>
                <w:szCs w:val="24"/>
              </w:rPr>
              <w:t xml:space="preserve"> Assignments:</w:t>
            </w:r>
          </w:p>
        </w:tc>
        <w:tc>
          <w:tcPr>
            <w:tcW w:w="720" w:type="dxa"/>
            <w:tcBorders>
              <w:top w:val="nil"/>
              <w:left w:val="nil"/>
              <w:bottom w:val="nil"/>
              <w:right w:val="nil"/>
            </w:tcBorders>
          </w:tcPr>
          <w:p w14:paraId="11C61E9E" w14:textId="77777777" w:rsidR="00E231A1" w:rsidRPr="008B0B41" w:rsidRDefault="00E231A1" w:rsidP="00D006A8">
            <w:pPr>
              <w:spacing w:after="0" w:line="240" w:lineRule="auto"/>
              <w:ind w:left="0" w:firstLine="0"/>
              <w:rPr>
                <w:szCs w:val="24"/>
              </w:rPr>
            </w:pPr>
            <w:r w:rsidRPr="008B0B41">
              <w:rPr>
                <w:szCs w:val="24"/>
              </w:rPr>
              <w:t xml:space="preserve"> </w:t>
            </w:r>
          </w:p>
        </w:tc>
        <w:tc>
          <w:tcPr>
            <w:tcW w:w="1705" w:type="dxa"/>
            <w:tcBorders>
              <w:top w:val="nil"/>
              <w:left w:val="nil"/>
              <w:bottom w:val="nil"/>
              <w:right w:val="single" w:sz="4" w:space="0" w:color="000000"/>
            </w:tcBorders>
          </w:tcPr>
          <w:p w14:paraId="78914E97" w14:textId="77777777" w:rsidR="00E231A1" w:rsidRPr="008B0B41" w:rsidRDefault="00E231A1" w:rsidP="00D006A8">
            <w:pPr>
              <w:spacing w:after="0" w:line="240" w:lineRule="auto"/>
              <w:ind w:left="0" w:firstLine="0"/>
              <w:rPr>
                <w:szCs w:val="24"/>
              </w:rPr>
            </w:pPr>
            <w:r>
              <w:rPr>
                <w:szCs w:val="24"/>
              </w:rPr>
              <w:t>15</w:t>
            </w:r>
            <w:r w:rsidRPr="008B0B41">
              <w:rPr>
                <w:szCs w:val="24"/>
              </w:rPr>
              <w:t xml:space="preserve">% </w:t>
            </w:r>
          </w:p>
        </w:tc>
      </w:tr>
      <w:tr w:rsidR="00E231A1" w:rsidRPr="008B0B41" w14:paraId="4ADEB7D6" w14:textId="77777777" w:rsidTr="00D006A8">
        <w:trPr>
          <w:trHeight w:val="276"/>
          <w:jc w:val="center"/>
        </w:trPr>
        <w:tc>
          <w:tcPr>
            <w:tcW w:w="4055" w:type="dxa"/>
            <w:tcBorders>
              <w:top w:val="nil"/>
              <w:left w:val="single" w:sz="4" w:space="0" w:color="000000"/>
              <w:bottom w:val="nil"/>
              <w:right w:val="nil"/>
            </w:tcBorders>
          </w:tcPr>
          <w:p w14:paraId="60AD2D8F" w14:textId="77777777" w:rsidR="00E231A1" w:rsidRPr="008B0B41" w:rsidRDefault="00E231A1" w:rsidP="00D006A8">
            <w:pPr>
              <w:tabs>
                <w:tab w:val="center" w:pos="1612"/>
                <w:tab w:val="center" w:pos="3715"/>
              </w:tabs>
              <w:spacing w:after="0" w:line="240" w:lineRule="auto"/>
              <w:ind w:left="0" w:firstLine="0"/>
              <w:rPr>
                <w:szCs w:val="24"/>
              </w:rPr>
            </w:pPr>
            <w:r w:rsidRPr="008B0B41">
              <w:rPr>
                <w:szCs w:val="24"/>
              </w:rPr>
              <w:t>Listening Assignments:</w:t>
            </w:r>
            <w:r w:rsidRPr="008B0B41">
              <w:rPr>
                <w:szCs w:val="24"/>
              </w:rPr>
              <w:tab/>
              <w:t xml:space="preserve">  </w:t>
            </w:r>
          </w:p>
        </w:tc>
        <w:tc>
          <w:tcPr>
            <w:tcW w:w="720" w:type="dxa"/>
            <w:tcBorders>
              <w:top w:val="nil"/>
              <w:left w:val="nil"/>
              <w:bottom w:val="nil"/>
              <w:right w:val="nil"/>
            </w:tcBorders>
          </w:tcPr>
          <w:p w14:paraId="6EB9C2CE" w14:textId="77777777" w:rsidR="00E231A1" w:rsidRPr="008B0B41" w:rsidRDefault="00E231A1" w:rsidP="00D006A8">
            <w:pPr>
              <w:spacing w:after="0" w:line="240" w:lineRule="auto"/>
              <w:ind w:left="0" w:firstLine="0"/>
              <w:rPr>
                <w:szCs w:val="24"/>
              </w:rPr>
            </w:pPr>
            <w:r w:rsidRPr="008B0B41">
              <w:rPr>
                <w:szCs w:val="24"/>
              </w:rPr>
              <w:t xml:space="preserve"> </w:t>
            </w:r>
          </w:p>
        </w:tc>
        <w:tc>
          <w:tcPr>
            <w:tcW w:w="1705" w:type="dxa"/>
            <w:tcBorders>
              <w:top w:val="nil"/>
              <w:left w:val="nil"/>
              <w:bottom w:val="nil"/>
              <w:right w:val="single" w:sz="4" w:space="0" w:color="000000"/>
            </w:tcBorders>
          </w:tcPr>
          <w:p w14:paraId="67733C57" w14:textId="77777777" w:rsidR="00E231A1" w:rsidRPr="008B0B41" w:rsidRDefault="00E231A1" w:rsidP="00D006A8">
            <w:pPr>
              <w:spacing w:after="0" w:line="240" w:lineRule="auto"/>
              <w:ind w:left="0" w:firstLine="0"/>
              <w:rPr>
                <w:szCs w:val="24"/>
              </w:rPr>
            </w:pPr>
            <w:r w:rsidRPr="008B0B41">
              <w:rPr>
                <w:szCs w:val="24"/>
              </w:rPr>
              <w:t>1</w:t>
            </w:r>
            <w:r>
              <w:rPr>
                <w:szCs w:val="24"/>
              </w:rPr>
              <w:t>5</w:t>
            </w:r>
            <w:r w:rsidRPr="008B0B41">
              <w:rPr>
                <w:szCs w:val="24"/>
              </w:rPr>
              <w:t xml:space="preserve">% </w:t>
            </w:r>
          </w:p>
        </w:tc>
      </w:tr>
      <w:tr w:rsidR="00E231A1" w:rsidRPr="008B0B41" w14:paraId="1656A219" w14:textId="77777777" w:rsidTr="00D006A8">
        <w:trPr>
          <w:trHeight w:val="276"/>
          <w:jc w:val="center"/>
        </w:trPr>
        <w:tc>
          <w:tcPr>
            <w:tcW w:w="4055" w:type="dxa"/>
            <w:tcBorders>
              <w:top w:val="nil"/>
              <w:left w:val="single" w:sz="4" w:space="0" w:color="000000"/>
              <w:bottom w:val="nil"/>
              <w:right w:val="nil"/>
            </w:tcBorders>
          </w:tcPr>
          <w:p w14:paraId="5D3F6B9A" w14:textId="77777777" w:rsidR="00E231A1" w:rsidRPr="008B0B41" w:rsidRDefault="00E231A1" w:rsidP="00D006A8">
            <w:pPr>
              <w:tabs>
                <w:tab w:val="center" w:pos="1612"/>
                <w:tab w:val="center" w:pos="3715"/>
              </w:tabs>
              <w:spacing w:after="0" w:line="240" w:lineRule="auto"/>
              <w:ind w:left="0" w:firstLine="0"/>
              <w:rPr>
                <w:szCs w:val="24"/>
              </w:rPr>
            </w:pPr>
            <w:r w:rsidRPr="00F226EB">
              <w:rPr>
                <w:i/>
                <w:szCs w:val="24"/>
              </w:rPr>
              <w:t>Writing Matters</w:t>
            </w:r>
            <w:r>
              <w:rPr>
                <w:szCs w:val="24"/>
              </w:rPr>
              <w:t xml:space="preserve"> Assignments:</w:t>
            </w:r>
          </w:p>
        </w:tc>
        <w:tc>
          <w:tcPr>
            <w:tcW w:w="720" w:type="dxa"/>
            <w:tcBorders>
              <w:top w:val="nil"/>
              <w:left w:val="nil"/>
              <w:bottom w:val="nil"/>
              <w:right w:val="nil"/>
            </w:tcBorders>
          </w:tcPr>
          <w:p w14:paraId="650FCB22" w14:textId="77777777" w:rsidR="00E231A1" w:rsidRPr="008B0B41" w:rsidRDefault="00E231A1" w:rsidP="00D006A8">
            <w:pPr>
              <w:spacing w:after="0" w:line="240" w:lineRule="auto"/>
              <w:ind w:left="0" w:firstLine="0"/>
              <w:rPr>
                <w:szCs w:val="24"/>
              </w:rPr>
            </w:pPr>
          </w:p>
        </w:tc>
        <w:tc>
          <w:tcPr>
            <w:tcW w:w="1705" w:type="dxa"/>
            <w:tcBorders>
              <w:top w:val="nil"/>
              <w:left w:val="nil"/>
              <w:bottom w:val="nil"/>
              <w:right w:val="single" w:sz="4" w:space="0" w:color="000000"/>
            </w:tcBorders>
          </w:tcPr>
          <w:p w14:paraId="29F0CF8A" w14:textId="77777777" w:rsidR="00E231A1" w:rsidRPr="008B0B41" w:rsidRDefault="00E231A1" w:rsidP="00D006A8">
            <w:pPr>
              <w:spacing w:after="0" w:line="240" w:lineRule="auto"/>
              <w:ind w:left="0" w:firstLine="0"/>
              <w:rPr>
                <w:szCs w:val="24"/>
              </w:rPr>
            </w:pPr>
            <w:r>
              <w:rPr>
                <w:szCs w:val="24"/>
              </w:rPr>
              <w:t>10%</w:t>
            </w:r>
          </w:p>
        </w:tc>
      </w:tr>
      <w:tr w:rsidR="00E231A1" w:rsidRPr="008B0B41" w14:paraId="5D65D47A" w14:textId="77777777" w:rsidTr="00D006A8">
        <w:trPr>
          <w:trHeight w:val="298"/>
          <w:jc w:val="center"/>
        </w:trPr>
        <w:tc>
          <w:tcPr>
            <w:tcW w:w="4055" w:type="dxa"/>
            <w:tcBorders>
              <w:top w:val="nil"/>
              <w:left w:val="single" w:sz="4" w:space="0" w:color="000000"/>
              <w:bottom w:val="single" w:sz="4" w:space="0" w:color="000000"/>
              <w:right w:val="nil"/>
            </w:tcBorders>
            <w:shd w:val="clear" w:color="auto" w:fill="auto"/>
          </w:tcPr>
          <w:p w14:paraId="14955F11" w14:textId="77777777" w:rsidR="00E231A1" w:rsidRPr="005340AE" w:rsidRDefault="00E231A1" w:rsidP="00D006A8">
            <w:pPr>
              <w:tabs>
                <w:tab w:val="center" w:pos="2138"/>
              </w:tabs>
              <w:spacing w:after="0" w:line="240" w:lineRule="auto"/>
              <w:ind w:left="0" w:firstLine="0"/>
              <w:rPr>
                <w:szCs w:val="24"/>
              </w:rPr>
            </w:pPr>
            <w:r w:rsidRPr="005340AE">
              <w:rPr>
                <w:szCs w:val="24"/>
              </w:rPr>
              <w:t>To be determined by the instructor:</w:t>
            </w:r>
          </w:p>
        </w:tc>
        <w:tc>
          <w:tcPr>
            <w:tcW w:w="720" w:type="dxa"/>
            <w:tcBorders>
              <w:top w:val="nil"/>
              <w:left w:val="nil"/>
              <w:bottom w:val="single" w:sz="4" w:space="0" w:color="000000"/>
              <w:right w:val="nil"/>
            </w:tcBorders>
          </w:tcPr>
          <w:p w14:paraId="416CDBAE" w14:textId="77777777" w:rsidR="00E231A1" w:rsidRPr="005340AE" w:rsidRDefault="00E231A1" w:rsidP="00D006A8">
            <w:pPr>
              <w:spacing w:after="0" w:line="240" w:lineRule="auto"/>
              <w:ind w:left="0" w:firstLine="0"/>
              <w:rPr>
                <w:szCs w:val="24"/>
              </w:rPr>
            </w:pPr>
            <w:r w:rsidRPr="005340AE">
              <w:rPr>
                <w:szCs w:val="24"/>
              </w:rPr>
              <w:t xml:space="preserve"> </w:t>
            </w:r>
          </w:p>
        </w:tc>
        <w:tc>
          <w:tcPr>
            <w:tcW w:w="1705" w:type="dxa"/>
            <w:tcBorders>
              <w:top w:val="nil"/>
              <w:left w:val="nil"/>
              <w:bottom w:val="single" w:sz="4" w:space="0" w:color="000000"/>
              <w:right w:val="single" w:sz="4" w:space="0" w:color="000000"/>
            </w:tcBorders>
          </w:tcPr>
          <w:p w14:paraId="08346726" w14:textId="77777777" w:rsidR="00E231A1" w:rsidRPr="005340AE" w:rsidRDefault="00E231A1" w:rsidP="00D006A8">
            <w:pPr>
              <w:spacing w:after="0" w:line="240" w:lineRule="auto"/>
              <w:ind w:left="0" w:firstLine="0"/>
              <w:rPr>
                <w:szCs w:val="24"/>
              </w:rPr>
            </w:pPr>
            <w:r w:rsidRPr="005340AE">
              <w:rPr>
                <w:szCs w:val="24"/>
              </w:rPr>
              <w:t xml:space="preserve">5% </w:t>
            </w:r>
          </w:p>
        </w:tc>
      </w:tr>
    </w:tbl>
    <w:p w14:paraId="26952496" w14:textId="77777777" w:rsidR="00E231A1" w:rsidRPr="008B0B41" w:rsidRDefault="00E231A1" w:rsidP="00E231A1">
      <w:pPr>
        <w:spacing w:after="0" w:line="240" w:lineRule="auto"/>
        <w:ind w:left="180" w:firstLine="0"/>
        <w:rPr>
          <w:szCs w:val="24"/>
        </w:rPr>
      </w:pPr>
      <w:r w:rsidRPr="008B0B41">
        <w:rPr>
          <w:szCs w:val="24"/>
        </w:rPr>
        <w:t xml:space="preserve"> </w:t>
      </w:r>
    </w:p>
    <w:p w14:paraId="42A96748" w14:textId="77777777" w:rsidR="00E231A1" w:rsidRPr="008B0B41" w:rsidRDefault="00E231A1" w:rsidP="00E231A1">
      <w:pPr>
        <w:spacing w:after="0" w:line="240" w:lineRule="auto"/>
        <w:ind w:left="0"/>
        <w:rPr>
          <w:szCs w:val="24"/>
        </w:rPr>
      </w:pPr>
      <w:r w:rsidRPr="008B0B41">
        <w:rPr>
          <w:b/>
          <w:szCs w:val="24"/>
        </w:rPr>
        <w:t xml:space="preserve">GRADING POLICY: </w:t>
      </w:r>
      <w:r w:rsidRPr="008B0B41">
        <w:rPr>
          <w:szCs w:val="24"/>
        </w:rPr>
        <w:t xml:space="preserve"> </w:t>
      </w:r>
    </w:p>
    <w:p w14:paraId="192C1F5C" w14:textId="77777777" w:rsidR="005340AE" w:rsidRDefault="00E231A1" w:rsidP="005340AE">
      <w:pPr>
        <w:spacing w:after="0" w:line="240" w:lineRule="auto"/>
        <w:ind w:left="540" w:right="333"/>
        <w:rPr>
          <w:szCs w:val="24"/>
        </w:rPr>
      </w:pPr>
      <w:r w:rsidRPr="008B0B41">
        <w:rPr>
          <w:szCs w:val="24"/>
        </w:rPr>
        <w:t xml:space="preserve">Students </w:t>
      </w:r>
      <w:r w:rsidRPr="008B0B41">
        <w:rPr>
          <w:b/>
          <w:i/>
          <w:szCs w:val="24"/>
        </w:rPr>
        <w:t>MUST</w:t>
      </w:r>
      <w:r w:rsidRPr="008B0B41">
        <w:rPr>
          <w:szCs w:val="24"/>
        </w:rPr>
        <w:t xml:space="preserve"> earn at least a “C” average on all writing assignments combined to pass this course. Midterm and final grades for the course are A, A-, B+, B, B-, C+, C, N, (</w:t>
      </w:r>
      <w:r w:rsidRPr="008B0B41">
        <w:rPr>
          <w:b/>
          <w:szCs w:val="24"/>
        </w:rPr>
        <w:t xml:space="preserve">There are no D’s or F’s to be given as final grades for this course). </w:t>
      </w:r>
      <w:r w:rsidRPr="008B0B41">
        <w:rPr>
          <w:szCs w:val="24"/>
        </w:rPr>
        <w:t xml:space="preserve">If a student attempts a course more than three times and does not successfully complete the course, he or she is put on academic term suspension.  </w:t>
      </w:r>
    </w:p>
    <w:p w14:paraId="5ADA3F6C" w14:textId="77777777" w:rsidR="005340AE" w:rsidRDefault="005340AE" w:rsidP="005340AE">
      <w:pPr>
        <w:spacing w:after="0" w:line="240" w:lineRule="auto"/>
        <w:ind w:left="540" w:right="333"/>
        <w:rPr>
          <w:szCs w:val="24"/>
        </w:rPr>
      </w:pPr>
    </w:p>
    <w:p w14:paraId="13CAB705" w14:textId="4CBBC751" w:rsidR="005340AE" w:rsidRPr="005340AE" w:rsidRDefault="005340AE" w:rsidP="005340AE">
      <w:pPr>
        <w:spacing w:after="0" w:line="240" w:lineRule="auto"/>
        <w:ind w:left="540" w:right="333"/>
        <w:rPr>
          <w:b/>
          <w:bCs/>
          <w:szCs w:val="24"/>
        </w:rPr>
      </w:pPr>
      <w:r w:rsidRPr="005340AE">
        <w:rPr>
          <w:b/>
          <w:szCs w:val="24"/>
        </w:rPr>
        <w:t>REVISION AND REWRITE POLICY</w:t>
      </w:r>
      <w:r w:rsidRPr="005340AE">
        <w:rPr>
          <w:b/>
          <w:bCs/>
          <w:szCs w:val="24"/>
          <w:highlight w:val="yellow"/>
        </w:rPr>
        <w:t xml:space="preserve"> </w:t>
      </w:r>
    </w:p>
    <w:p w14:paraId="01BFF9A4" w14:textId="77777777" w:rsidR="005340AE" w:rsidRPr="005340AE" w:rsidRDefault="005340AE" w:rsidP="005340AE">
      <w:pPr>
        <w:spacing w:after="0" w:line="240" w:lineRule="auto"/>
        <w:ind w:left="540" w:right="333"/>
        <w:rPr>
          <w:szCs w:val="24"/>
        </w:rPr>
      </w:pPr>
    </w:p>
    <w:p w14:paraId="62DBEF31" w14:textId="77777777" w:rsidR="005340AE" w:rsidRPr="005340AE" w:rsidRDefault="005340AE" w:rsidP="005340AE">
      <w:pPr>
        <w:pStyle w:val="BodyTextIndent3"/>
        <w:widowControl/>
        <w:ind w:right="360"/>
        <w:rPr>
          <w:b w:val="0"/>
          <w:sz w:val="24"/>
          <w:szCs w:val="24"/>
        </w:rPr>
      </w:pPr>
      <w:r w:rsidRPr="005340AE">
        <w:rPr>
          <w:b w:val="0"/>
          <w:sz w:val="24"/>
          <w:szCs w:val="24"/>
        </w:rPr>
        <w:t xml:space="preserve">The instructor will schedule individual and group writing conferences to monitor student progress through the writing process and to address concerns. </w:t>
      </w:r>
      <w:r w:rsidRPr="005340AE">
        <w:rPr>
          <w:sz w:val="24"/>
          <w:szCs w:val="24"/>
        </w:rPr>
        <w:t>On the paper due date, the paper will be submitted for final grading. No rewrite will be allowed.</w:t>
      </w:r>
      <w:r w:rsidRPr="005340AE">
        <w:rPr>
          <w:b w:val="0"/>
          <w:sz w:val="24"/>
          <w:szCs w:val="24"/>
        </w:rPr>
        <w:t xml:space="preserve"> The student must submit a draft, or schedule an additional writing conference, in ample time for the instructor to respond so that the final copy is turned in on time. </w:t>
      </w:r>
    </w:p>
    <w:p w14:paraId="4C68D5AF" w14:textId="77777777" w:rsidR="005340AE" w:rsidRPr="008B0B41" w:rsidRDefault="005340AE" w:rsidP="00E231A1">
      <w:pPr>
        <w:spacing w:after="0" w:line="240" w:lineRule="auto"/>
        <w:ind w:left="540" w:right="333"/>
        <w:rPr>
          <w:szCs w:val="24"/>
        </w:rPr>
      </w:pPr>
    </w:p>
    <w:p w14:paraId="376F6E25" w14:textId="77777777" w:rsidR="00E231A1" w:rsidRPr="008B0B41" w:rsidRDefault="00E231A1" w:rsidP="00E231A1">
      <w:pPr>
        <w:spacing w:after="0" w:line="240" w:lineRule="auto"/>
        <w:ind w:left="540" w:firstLine="0"/>
        <w:rPr>
          <w:szCs w:val="24"/>
        </w:rPr>
      </w:pPr>
    </w:p>
    <w:p w14:paraId="48E14A7F" w14:textId="77777777" w:rsidR="00E231A1" w:rsidRPr="008B0B41" w:rsidRDefault="00E231A1" w:rsidP="00E231A1">
      <w:pPr>
        <w:spacing w:after="0" w:line="240" w:lineRule="auto"/>
        <w:ind w:left="540" w:right="14"/>
        <w:rPr>
          <w:szCs w:val="24"/>
        </w:rPr>
      </w:pPr>
      <w:r w:rsidRPr="008B0B41">
        <w:rPr>
          <w:szCs w:val="24"/>
        </w:rPr>
        <w:t xml:space="preserve">The grading scale is as follows: </w:t>
      </w:r>
    </w:p>
    <w:tbl>
      <w:tblPr>
        <w:tblStyle w:val="TableGrid"/>
        <w:tblW w:w="3055" w:type="dxa"/>
        <w:tblInd w:w="545"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625"/>
        <w:gridCol w:w="450"/>
        <w:gridCol w:w="1980"/>
      </w:tblGrid>
      <w:tr w:rsidR="00E231A1" w:rsidRPr="008B0B41" w14:paraId="4C4D59D3" w14:textId="77777777" w:rsidTr="00D006A8">
        <w:trPr>
          <w:trHeight w:val="271"/>
        </w:trPr>
        <w:tc>
          <w:tcPr>
            <w:tcW w:w="625" w:type="dxa"/>
          </w:tcPr>
          <w:p w14:paraId="05F3C7CD" w14:textId="77777777" w:rsidR="00E231A1" w:rsidRPr="008B0B41" w:rsidRDefault="00E231A1" w:rsidP="00D006A8">
            <w:pPr>
              <w:tabs>
                <w:tab w:val="center" w:pos="720"/>
                <w:tab w:val="center" w:pos="1527"/>
              </w:tabs>
              <w:spacing w:after="0" w:line="240" w:lineRule="auto"/>
              <w:ind w:left="0" w:firstLine="0"/>
              <w:rPr>
                <w:b/>
                <w:szCs w:val="24"/>
              </w:rPr>
            </w:pPr>
            <w:r w:rsidRPr="008B0B41">
              <w:rPr>
                <w:b/>
                <w:szCs w:val="24"/>
              </w:rPr>
              <w:t xml:space="preserve">  A</w:t>
            </w:r>
          </w:p>
        </w:tc>
        <w:tc>
          <w:tcPr>
            <w:tcW w:w="450" w:type="dxa"/>
          </w:tcPr>
          <w:p w14:paraId="7444B8E5" w14:textId="77777777" w:rsidR="00E231A1" w:rsidRPr="008B0B41" w:rsidRDefault="00E231A1" w:rsidP="00D006A8">
            <w:pPr>
              <w:spacing w:after="0" w:line="240" w:lineRule="auto"/>
              <w:ind w:left="0" w:firstLine="0"/>
              <w:rPr>
                <w:szCs w:val="24"/>
              </w:rPr>
            </w:pPr>
            <w:r w:rsidRPr="008B0B41">
              <w:rPr>
                <w:szCs w:val="24"/>
              </w:rPr>
              <w:t>=</w:t>
            </w:r>
          </w:p>
        </w:tc>
        <w:tc>
          <w:tcPr>
            <w:tcW w:w="1980" w:type="dxa"/>
          </w:tcPr>
          <w:p w14:paraId="0B761697" w14:textId="77777777" w:rsidR="00E231A1" w:rsidRPr="008B0B41" w:rsidRDefault="00E231A1" w:rsidP="00D006A8">
            <w:pPr>
              <w:spacing w:after="0" w:line="240" w:lineRule="auto"/>
              <w:ind w:left="0" w:firstLine="0"/>
              <w:rPr>
                <w:szCs w:val="24"/>
              </w:rPr>
            </w:pPr>
            <w:r w:rsidRPr="008B0B41">
              <w:rPr>
                <w:szCs w:val="24"/>
              </w:rPr>
              <w:t>94 – 100%</w:t>
            </w:r>
          </w:p>
        </w:tc>
      </w:tr>
      <w:tr w:rsidR="00E231A1" w:rsidRPr="008B0B41" w14:paraId="0B88D9FF" w14:textId="77777777" w:rsidTr="00D006A8">
        <w:trPr>
          <w:trHeight w:val="276"/>
        </w:trPr>
        <w:tc>
          <w:tcPr>
            <w:tcW w:w="625" w:type="dxa"/>
          </w:tcPr>
          <w:p w14:paraId="4E7BCB9E" w14:textId="77777777" w:rsidR="00E231A1" w:rsidRPr="008B0B41" w:rsidRDefault="00E231A1" w:rsidP="00D006A8">
            <w:pPr>
              <w:tabs>
                <w:tab w:val="center" w:pos="720"/>
                <w:tab w:val="center" w:pos="1567"/>
              </w:tabs>
              <w:spacing w:after="0" w:line="240" w:lineRule="auto"/>
              <w:ind w:left="0" w:firstLine="0"/>
              <w:rPr>
                <w:b/>
                <w:szCs w:val="24"/>
              </w:rPr>
            </w:pPr>
            <w:r w:rsidRPr="008B0B41">
              <w:rPr>
                <w:b/>
                <w:szCs w:val="24"/>
              </w:rPr>
              <w:t xml:space="preserve">  A-</w:t>
            </w:r>
          </w:p>
        </w:tc>
        <w:tc>
          <w:tcPr>
            <w:tcW w:w="450" w:type="dxa"/>
          </w:tcPr>
          <w:p w14:paraId="7E3F4FAD" w14:textId="77777777" w:rsidR="00E231A1" w:rsidRPr="008B0B41" w:rsidRDefault="00E231A1" w:rsidP="00D006A8">
            <w:pPr>
              <w:spacing w:after="0" w:line="240" w:lineRule="auto"/>
              <w:ind w:left="0" w:firstLine="0"/>
              <w:rPr>
                <w:szCs w:val="24"/>
              </w:rPr>
            </w:pPr>
            <w:r w:rsidRPr="008B0B41">
              <w:rPr>
                <w:szCs w:val="24"/>
              </w:rPr>
              <w:t>=</w:t>
            </w:r>
          </w:p>
        </w:tc>
        <w:tc>
          <w:tcPr>
            <w:tcW w:w="1980" w:type="dxa"/>
          </w:tcPr>
          <w:p w14:paraId="5DE09389" w14:textId="77777777" w:rsidR="00E231A1" w:rsidRPr="008B0B41" w:rsidRDefault="00E231A1" w:rsidP="00D006A8">
            <w:pPr>
              <w:spacing w:after="0" w:line="240" w:lineRule="auto"/>
              <w:ind w:left="0" w:firstLine="0"/>
              <w:rPr>
                <w:szCs w:val="24"/>
              </w:rPr>
            </w:pPr>
            <w:r w:rsidRPr="008B0B41">
              <w:rPr>
                <w:szCs w:val="24"/>
              </w:rPr>
              <w:t>90 – 93%</w:t>
            </w:r>
          </w:p>
        </w:tc>
      </w:tr>
      <w:tr w:rsidR="00E231A1" w:rsidRPr="008B0B41" w14:paraId="16FA07AB" w14:textId="77777777" w:rsidTr="00D006A8">
        <w:trPr>
          <w:trHeight w:val="276"/>
        </w:trPr>
        <w:tc>
          <w:tcPr>
            <w:tcW w:w="625" w:type="dxa"/>
          </w:tcPr>
          <w:p w14:paraId="1C1FBC58" w14:textId="77777777" w:rsidR="00E231A1" w:rsidRPr="008B0B41" w:rsidRDefault="00E231A1" w:rsidP="00D006A8">
            <w:pPr>
              <w:tabs>
                <w:tab w:val="center" w:pos="720"/>
                <w:tab w:val="center" w:pos="1588"/>
              </w:tabs>
              <w:spacing w:after="0" w:line="240" w:lineRule="auto"/>
              <w:ind w:left="0" w:firstLine="0"/>
              <w:rPr>
                <w:b/>
                <w:szCs w:val="24"/>
              </w:rPr>
            </w:pPr>
            <w:r w:rsidRPr="008B0B41">
              <w:rPr>
                <w:b/>
                <w:szCs w:val="24"/>
              </w:rPr>
              <w:t xml:space="preserve">  B+</w:t>
            </w:r>
          </w:p>
        </w:tc>
        <w:tc>
          <w:tcPr>
            <w:tcW w:w="450" w:type="dxa"/>
          </w:tcPr>
          <w:p w14:paraId="088931FF" w14:textId="77777777" w:rsidR="00E231A1" w:rsidRPr="008B0B41" w:rsidRDefault="00E231A1" w:rsidP="00D006A8">
            <w:pPr>
              <w:spacing w:after="0" w:line="240" w:lineRule="auto"/>
              <w:ind w:left="0" w:firstLine="0"/>
              <w:rPr>
                <w:szCs w:val="24"/>
              </w:rPr>
            </w:pPr>
            <w:r w:rsidRPr="008B0B41">
              <w:rPr>
                <w:szCs w:val="24"/>
              </w:rPr>
              <w:t>=</w:t>
            </w:r>
          </w:p>
        </w:tc>
        <w:tc>
          <w:tcPr>
            <w:tcW w:w="1980" w:type="dxa"/>
          </w:tcPr>
          <w:p w14:paraId="124FB5B1" w14:textId="77777777" w:rsidR="00E231A1" w:rsidRPr="008B0B41" w:rsidRDefault="00E231A1" w:rsidP="00D006A8">
            <w:pPr>
              <w:spacing w:after="0" w:line="240" w:lineRule="auto"/>
              <w:ind w:left="0" w:firstLine="0"/>
              <w:rPr>
                <w:szCs w:val="24"/>
              </w:rPr>
            </w:pPr>
            <w:r w:rsidRPr="008B0B41">
              <w:rPr>
                <w:szCs w:val="24"/>
              </w:rPr>
              <w:t>87 – 89%</w:t>
            </w:r>
          </w:p>
        </w:tc>
      </w:tr>
      <w:tr w:rsidR="00E231A1" w:rsidRPr="008B0B41" w14:paraId="4EC0CFA2" w14:textId="77777777" w:rsidTr="00D006A8">
        <w:trPr>
          <w:trHeight w:val="276"/>
        </w:trPr>
        <w:tc>
          <w:tcPr>
            <w:tcW w:w="625" w:type="dxa"/>
          </w:tcPr>
          <w:p w14:paraId="1104DFB9" w14:textId="77777777" w:rsidR="00E231A1" w:rsidRPr="008B0B41" w:rsidRDefault="00E231A1" w:rsidP="00D006A8">
            <w:pPr>
              <w:tabs>
                <w:tab w:val="center" w:pos="720"/>
                <w:tab w:val="center" w:pos="1520"/>
              </w:tabs>
              <w:spacing w:after="0" w:line="240" w:lineRule="auto"/>
              <w:ind w:left="0" w:firstLine="0"/>
              <w:rPr>
                <w:b/>
                <w:szCs w:val="24"/>
              </w:rPr>
            </w:pPr>
            <w:r w:rsidRPr="008B0B41">
              <w:rPr>
                <w:b/>
                <w:szCs w:val="24"/>
              </w:rPr>
              <w:t xml:space="preserve">  B</w:t>
            </w:r>
          </w:p>
        </w:tc>
        <w:tc>
          <w:tcPr>
            <w:tcW w:w="450" w:type="dxa"/>
          </w:tcPr>
          <w:p w14:paraId="03078351" w14:textId="77777777" w:rsidR="00E231A1" w:rsidRPr="008B0B41" w:rsidRDefault="00E231A1" w:rsidP="00D006A8">
            <w:pPr>
              <w:spacing w:after="0" w:line="240" w:lineRule="auto"/>
              <w:ind w:left="0" w:firstLine="0"/>
              <w:rPr>
                <w:szCs w:val="24"/>
              </w:rPr>
            </w:pPr>
            <w:r w:rsidRPr="008B0B41">
              <w:rPr>
                <w:szCs w:val="24"/>
              </w:rPr>
              <w:t>=</w:t>
            </w:r>
          </w:p>
        </w:tc>
        <w:tc>
          <w:tcPr>
            <w:tcW w:w="1980" w:type="dxa"/>
          </w:tcPr>
          <w:p w14:paraId="52457C5D" w14:textId="77777777" w:rsidR="00E231A1" w:rsidRPr="008B0B41" w:rsidRDefault="00E231A1" w:rsidP="00D006A8">
            <w:pPr>
              <w:spacing w:after="0" w:line="240" w:lineRule="auto"/>
              <w:ind w:left="0" w:firstLine="0"/>
              <w:rPr>
                <w:szCs w:val="24"/>
              </w:rPr>
            </w:pPr>
            <w:r w:rsidRPr="008B0B41">
              <w:rPr>
                <w:szCs w:val="24"/>
              </w:rPr>
              <w:t>84 – 86%</w:t>
            </w:r>
          </w:p>
        </w:tc>
      </w:tr>
      <w:tr w:rsidR="00E231A1" w:rsidRPr="008B0B41" w14:paraId="67F6F70D" w14:textId="77777777" w:rsidTr="00D006A8">
        <w:trPr>
          <w:trHeight w:val="276"/>
        </w:trPr>
        <w:tc>
          <w:tcPr>
            <w:tcW w:w="625" w:type="dxa"/>
          </w:tcPr>
          <w:p w14:paraId="55EA4E25" w14:textId="77777777" w:rsidR="00E231A1" w:rsidRPr="008B0B41" w:rsidRDefault="00E231A1" w:rsidP="00D006A8">
            <w:pPr>
              <w:tabs>
                <w:tab w:val="center" w:pos="720"/>
                <w:tab w:val="center" w:pos="1560"/>
              </w:tabs>
              <w:spacing w:after="0" w:line="240" w:lineRule="auto"/>
              <w:ind w:left="0" w:firstLine="0"/>
              <w:rPr>
                <w:b/>
                <w:szCs w:val="24"/>
              </w:rPr>
            </w:pPr>
            <w:r w:rsidRPr="008B0B41">
              <w:rPr>
                <w:b/>
                <w:szCs w:val="24"/>
              </w:rPr>
              <w:t xml:space="preserve">  B-</w:t>
            </w:r>
          </w:p>
        </w:tc>
        <w:tc>
          <w:tcPr>
            <w:tcW w:w="450" w:type="dxa"/>
          </w:tcPr>
          <w:p w14:paraId="18C4C88C" w14:textId="77777777" w:rsidR="00E231A1" w:rsidRPr="008B0B41" w:rsidRDefault="00E231A1" w:rsidP="00D006A8">
            <w:pPr>
              <w:spacing w:after="0" w:line="240" w:lineRule="auto"/>
              <w:ind w:left="0" w:firstLine="0"/>
              <w:rPr>
                <w:szCs w:val="24"/>
              </w:rPr>
            </w:pPr>
            <w:r w:rsidRPr="008B0B41">
              <w:rPr>
                <w:szCs w:val="24"/>
              </w:rPr>
              <w:t>=</w:t>
            </w:r>
          </w:p>
        </w:tc>
        <w:tc>
          <w:tcPr>
            <w:tcW w:w="1980" w:type="dxa"/>
          </w:tcPr>
          <w:p w14:paraId="504E53F0" w14:textId="77777777" w:rsidR="00E231A1" w:rsidRPr="008B0B41" w:rsidRDefault="00E231A1" w:rsidP="00D006A8">
            <w:pPr>
              <w:spacing w:after="0" w:line="240" w:lineRule="auto"/>
              <w:ind w:left="0" w:firstLine="0"/>
              <w:rPr>
                <w:szCs w:val="24"/>
              </w:rPr>
            </w:pPr>
            <w:r w:rsidRPr="008B0B41">
              <w:rPr>
                <w:szCs w:val="24"/>
              </w:rPr>
              <w:t>80 – 83%</w:t>
            </w:r>
          </w:p>
        </w:tc>
      </w:tr>
      <w:tr w:rsidR="00E231A1" w:rsidRPr="008B0B41" w14:paraId="34F4AD9E" w14:textId="77777777" w:rsidTr="00D006A8">
        <w:trPr>
          <w:trHeight w:val="276"/>
        </w:trPr>
        <w:tc>
          <w:tcPr>
            <w:tcW w:w="625" w:type="dxa"/>
          </w:tcPr>
          <w:p w14:paraId="087097E6" w14:textId="77777777" w:rsidR="00E231A1" w:rsidRPr="008B0B41" w:rsidRDefault="00E231A1" w:rsidP="00D006A8">
            <w:pPr>
              <w:tabs>
                <w:tab w:val="center" w:pos="720"/>
                <w:tab w:val="center" w:pos="1588"/>
              </w:tabs>
              <w:spacing w:after="0" w:line="240" w:lineRule="auto"/>
              <w:ind w:left="0" w:firstLine="0"/>
              <w:rPr>
                <w:b/>
                <w:szCs w:val="24"/>
              </w:rPr>
            </w:pPr>
            <w:r w:rsidRPr="008B0B41">
              <w:rPr>
                <w:b/>
                <w:szCs w:val="24"/>
              </w:rPr>
              <w:t xml:space="preserve">  C+</w:t>
            </w:r>
          </w:p>
        </w:tc>
        <w:tc>
          <w:tcPr>
            <w:tcW w:w="450" w:type="dxa"/>
          </w:tcPr>
          <w:p w14:paraId="628014CA" w14:textId="77777777" w:rsidR="00E231A1" w:rsidRPr="008B0B41" w:rsidRDefault="00E231A1" w:rsidP="00D006A8">
            <w:pPr>
              <w:spacing w:after="0" w:line="240" w:lineRule="auto"/>
              <w:ind w:left="0" w:firstLine="0"/>
              <w:rPr>
                <w:szCs w:val="24"/>
              </w:rPr>
            </w:pPr>
            <w:r w:rsidRPr="008B0B41">
              <w:rPr>
                <w:szCs w:val="24"/>
              </w:rPr>
              <w:t>=</w:t>
            </w:r>
          </w:p>
        </w:tc>
        <w:tc>
          <w:tcPr>
            <w:tcW w:w="1980" w:type="dxa"/>
          </w:tcPr>
          <w:p w14:paraId="66AA7919" w14:textId="77777777" w:rsidR="00E231A1" w:rsidRPr="008B0B41" w:rsidRDefault="00E231A1" w:rsidP="00D006A8">
            <w:pPr>
              <w:spacing w:after="0" w:line="240" w:lineRule="auto"/>
              <w:ind w:left="0" w:firstLine="0"/>
              <w:rPr>
                <w:szCs w:val="24"/>
              </w:rPr>
            </w:pPr>
            <w:r w:rsidRPr="008B0B41">
              <w:rPr>
                <w:szCs w:val="24"/>
              </w:rPr>
              <w:t>77 – 79%</w:t>
            </w:r>
          </w:p>
        </w:tc>
      </w:tr>
      <w:tr w:rsidR="00E231A1" w:rsidRPr="008B0B41" w14:paraId="0859FD75" w14:textId="77777777" w:rsidTr="00D006A8">
        <w:trPr>
          <w:trHeight w:val="276"/>
        </w:trPr>
        <w:tc>
          <w:tcPr>
            <w:tcW w:w="625" w:type="dxa"/>
          </w:tcPr>
          <w:p w14:paraId="29B551B4" w14:textId="77777777" w:rsidR="00E231A1" w:rsidRPr="008B0B41" w:rsidRDefault="00E231A1" w:rsidP="00D006A8">
            <w:pPr>
              <w:tabs>
                <w:tab w:val="center" w:pos="720"/>
                <w:tab w:val="center" w:pos="1520"/>
              </w:tabs>
              <w:spacing w:after="0" w:line="240" w:lineRule="auto"/>
              <w:ind w:left="0" w:firstLine="0"/>
              <w:rPr>
                <w:b/>
                <w:szCs w:val="24"/>
              </w:rPr>
            </w:pPr>
            <w:r w:rsidRPr="008B0B41">
              <w:rPr>
                <w:b/>
                <w:szCs w:val="24"/>
              </w:rPr>
              <w:t xml:space="preserve">  C</w:t>
            </w:r>
          </w:p>
        </w:tc>
        <w:tc>
          <w:tcPr>
            <w:tcW w:w="450" w:type="dxa"/>
          </w:tcPr>
          <w:p w14:paraId="2C0C2EEC" w14:textId="77777777" w:rsidR="00E231A1" w:rsidRPr="008B0B41" w:rsidRDefault="00E231A1" w:rsidP="00D006A8">
            <w:pPr>
              <w:spacing w:after="0" w:line="240" w:lineRule="auto"/>
              <w:ind w:left="0" w:firstLine="0"/>
              <w:rPr>
                <w:szCs w:val="24"/>
              </w:rPr>
            </w:pPr>
            <w:r w:rsidRPr="008B0B41">
              <w:rPr>
                <w:szCs w:val="24"/>
              </w:rPr>
              <w:t>=</w:t>
            </w:r>
          </w:p>
        </w:tc>
        <w:tc>
          <w:tcPr>
            <w:tcW w:w="1980" w:type="dxa"/>
          </w:tcPr>
          <w:p w14:paraId="6A70E6FA" w14:textId="77777777" w:rsidR="00E231A1" w:rsidRPr="008B0B41" w:rsidRDefault="00E231A1" w:rsidP="00D006A8">
            <w:pPr>
              <w:spacing w:after="0" w:line="240" w:lineRule="auto"/>
              <w:ind w:left="0" w:firstLine="0"/>
              <w:rPr>
                <w:szCs w:val="24"/>
              </w:rPr>
            </w:pPr>
            <w:r w:rsidRPr="008B0B41">
              <w:rPr>
                <w:szCs w:val="24"/>
              </w:rPr>
              <w:t>70 – 76%</w:t>
            </w:r>
          </w:p>
        </w:tc>
      </w:tr>
      <w:tr w:rsidR="00E231A1" w:rsidRPr="008B0B41" w14:paraId="4022DA54" w14:textId="77777777" w:rsidTr="00D006A8">
        <w:trPr>
          <w:trHeight w:val="271"/>
        </w:trPr>
        <w:tc>
          <w:tcPr>
            <w:tcW w:w="625" w:type="dxa"/>
          </w:tcPr>
          <w:p w14:paraId="7F5D35E9" w14:textId="77777777" w:rsidR="00E231A1" w:rsidRPr="008B0B41" w:rsidRDefault="00E231A1" w:rsidP="00D006A8">
            <w:pPr>
              <w:spacing w:after="0" w:line="240" w:lineRule="auto"/>
              <w:ind w:left="0" w:firstLine="0"/>
              <w:rPr>
                <w:b/>
                <w:szCs w:val="24"/>
              </w:rPr>
            </w:pPr>
            <w:r w:rsidRPr="008B0B41">
              <w:rPr>
                <w:b/>
                <w:szCs w:val="24"/>
              </w:rPr>
              <w:t xml:space="preserve">  N</w:t>
            </w:r>
          </w:p>
        </w:tc>
        <w:tc>
          <w:tcPr>
            <w:tcW w:w="450" w:type="dxa"/>
          </w:tcPr>
          <w:p w14:paraId="35EA25A1" w14:textId="77777777" w:rsidR="00E231A1" w:rsidRPr="008B0B41" w:rsidRDefault="00E231A1" w:rsidP="00D006A8">
            <w:pPr>
              <w:spacing w:after="0" w:line="240" w:lineRule="auto"/>
              <w:ind w:left="0" w:firstLine="0"/>
              <w:rPr>
                <w:szCs w:val="24"/>
              </w:rPr>
            </w:pPr>
            <w:r w:rsidRPr="008B0B41">
              <w:rPr>
                <w:szCs w:val="24"/>
              </w:rPr>
              <w:t>=</w:t>
            </w:r>
          </w:p>
        </w:tc>
        <w:tc>
          <w:tcPr>
            <w:tcW w:w="1980" w:type="dxa"/>
          </w:tcPr>
          <w:p w14:paraId="72B2603C" w14:textId="77777777" w:rsidR="00E231A1" w:rsidRPr="008B0B41" w:rsidRDefault="00E231A1" w:rsidP="00D006A8">
            <w:pPr>
              <w:spacing w:after="0" w:line="240" w:lineRule="auto"/>
              <w:ind w:left="0" w:firstLine="0"/>
              <w:jc w:val="both"/>
              <w:rPr>
                <w:szCs w:val="24"/>
              </w:rPr>
            </w:pPr>
            <w:r w:rsidRPr="008B0B41">
              <w:rPr>
                <w:szCs w:val="24"/>
              </w:rPr>
              <w:t>Below 70%</w:t>
            </w:r>
          </w:p>
        </w:tc>
      </w:tr>
    </w:tbl>
    <w:p w14:paraId="141E9E29" w14:textId="77777777" w:rsidR="00E231A1" w:rsidRPr="008B0B41" w:rsidRDefault="00E231A1" w:rsidP="00E231A1">
      <w:pPr>
        <w:spacing w:after="0" w:line="240" w:lineRule="auto"/>
        <w:ind w:left="180" w:firstLine="0"/>
        <w:rPr>
          <w:szCs w:val="24"/>
        </w:rPr>
      </w:pPr>
      <w:r w:rsidRPr="008B0B41">
        <w:rPr>
          <w:b/>
          <w:szCs w:val="24"/>
        </w:rPr>
        <w:t xml:space="preserve"> </w:t>
      </w:r>
    </w:p>
    <w:p w14:paraId="75A655F8" w14:textId="77777777" w:rsidR="00E231A1" w:rsidRPr="008B0B41" w:rsidRDefault="00E231A1" w:rsidP="00E231A1">
      <w:pPr>
        <w:spacing w:after="0" w:line="240" w:lineRule="auto"/>
        <w:ind w:left="0"/>
        <w:rPr>
          <w:szCs w:val="24"/>
        </w:rPr>
      </w:pPr>
      <w:r w:rsidRPr="008B0B41">
        <w:rPr>
          <w:b/>
          <w:szCs w:val="24"/>
        </w:rPr>
        <w:t>REQUIRED ASSIGNMENTS</w:t>
      </w:r>
      <w:r>
        <w:rPr>
          <w:b/>
          <w:szCs w:val="24"/>
        </w:rPr>
        <w:t>:</w:t>
      </w:r>
    </w:p>
    <w:p w14:paraId="093D0B73" w14:textId="77777777" w:rsidR="00E231A1" w:rsidRDefault="00E231A1" w:rsidP="00E231A1">
      <w:pPr>
        <w:ind w:left="175"/>
      </w:pPr>
      <w:r>
        <w:rPr>
          <w:b/>
        </w:rPr>
        <w:t xml:space="preserve"> </w:t>
      </w:r>
    </w:p>
    <w:p w14:paraId="05ECF41A" w14:textId="77777777" w:rsidR="00967D27" w:rsidRDefault="000B408A">
      <w:pPr>
        <w:numPr>
          <w:ilvl w:val="0"/>
          <w:numId w:val="3"/>
        </w:numPr>
        <w:shd w:val="clear" w:color="auto" w:fill="D9D9D9"/>
        <w:spacing w:after="0" w:line="259" w:lineRule="auto"/>
        <w:ind w:hanging="360"/>
      </w:pPr>
      <w:r>
        <w:rPr>
          <w:b/>
        </w:rPr>
        <w:t>Assigned Readings for</w:t>
      </w:r>
      <w:r>
        <w:rPr>
          <w:b/>
          <w:i/>
        </w:rPr>
        <w:t xml:space="preserve"> Language Awareness:</w:t>
      </w:r>
      <w:r>
        <w:rPr>
          <w:b/>
        </w:rPr>
        <w:t xml:space="preserve"> </w:t>
      </w:r>
    </w:p>
    <w:p w14:paraId="6E5D3B32" w14:textId="77777777" w:rsidR="00967D27" w:rsidRDefault="000B408A">
      <w:pPr>
        <w:spacing w:after="0" w:line="259" w:lineRule="auto"/>
        <w:ind w:left="1548" w:firstLine="0"/>
      </w:pPr>
      <w:r>
        <w:rPr>
          <w:b/>
          <w:i/>
        </w:rPr>
        <w:t xml:space="preserve"> </w:t>
      </w:r>
    </w:p>
    <w:p w14:paraId="09B4DE62" w14:textId="77777777" w:rsidR="00967D27" w:rsidRDefault="000B408A">
      <w:pPr>
        <w:tabs>
          <w:tab w:val="center" w:pos="2091"/>
          <w:tab w:val="center" w:pos="6192"/>
        </w:tabs>
        <w:spacing w:after="0" w:line="265" w:lineRule="auto"/>
        <w:ind w:left="0" w:firstLine="0"/>
      </w:pPr>
      <w:r>
        <w:rPr>
          <w:rFonts w:ascii="Calibri" w:eastAsia="Calibri" w:hAnsi="Calibri" w:cs="Calibri"/>
          <w:sz w:val="22"/>
        </w:rPr>
        <w:tab/>
      </w:r>
      <w:r>
        <w:rPr>
          <w:b/>
          <w:i/>
        </w:rPr>
        <w:t xml:space="preserve">Essay Title </w:t>
      </w:r>
      <w:r>
        <w:rPr>
          <w:b/>
          <w:i/>
        </w:rPr>
        <w:tab/>
        <w:t xml:space="preserve">              Author  </w:t>
      </w:r>
    </w:p>
    <w:p w14:paraId="7AC41AC2" w14:textId="77777777" w:rsidR="00967D27" w:rsidRDefault="000B408A">
      <w:pPr>
        <w:tabs>
          <w:tab w:val="center" w:pos="3021"/>
          <w:tab w:val="center" w:pos="6625"/>
        </w:tabs>
        <w:ind w:left="0" w:firstLine="0"/>
      </w:pPr>
      <w:r>
        <w:rPr>
          <w:rFonts w:ascii="Calibri" w:eastAsia="Calibri" w:hAnsi="Calibri" w:cs="Calibri"/>
          <w:sz w:val="22"/>
        </w:rPr>
        <w:lastRenderedPageBreak/>
        <w:tab/>
      </w:r>
      <w:r>
        <w:t xml:space="preserve">“What’s So Bad About Hate?” </w:t>
      </w:r>
      <w:r>
        <w:tab/>
        <w:t xml:space="preserve">             Andrew Sullivan </w:t>
      </w:r>
    </w:p>
    <w:p w14:paraId="5043776A" w14:textId="77777777" w:rsidR="00967D27" w:rsidRDefault="000B408A">
      <w:pPr>
        <w:ind w:left="1558" w:right="13"/>
      </w:pPr>
      <w:r>
        <w:t xml:space="preserve">“Selection, Slanting, and Charged Language”    Newman and Genevieve </w:t>
      </w:r>
      <w:proofErr w:type="spellStart"/>
      <w:r>
        <w:t>Birk</w:t>
      </w:r>
      <w:proofErr w:type="spellEnd"/>
      <w:r>
        <w:t xml:space="preserve"> </w:t>
      </w:r>
    </w:p>
    <w:p w14:paraId="47490FEC" w14:textId="77777777" w:rsidR="00967D27" w:rsidRDefault="000B408A">
      <w:pPr>
        <w:ind w:left="1558" w:right="13"/>
      </w:pPr>
      <w:r>
        <w:t xml:space="preserve">“Thugs. Students. Rioters. Fans: Media’s </w:t>
      </w:r>
    </w:p>
    <w:p w14:paraId="58F4B895" w14:textId="77777777" w:rsidR="00967D27" w:rsidRDefault="000B408A">
      <w:pPr>
        <w:ind w:left="1558" w:right="13"/>
      </w:pPr>
      <w:r>
        <w:t xml:space="preserve">  Subtle Racism in Unrest Coverage”                  Akiba Solomon  </w:t>
      </w:r>
    </w:p>
    <w:p w14:paraId="3F5A22E4" w14:textId="71B1C7F9" w:rsidR="00967D27" w:rsidRDefault="000B408A">
      <w:pPr>
        <w:ind w:left="1558" w:right="13"/>
      </w:pPr>
      <w:r>
        <w:t xml:space="preserve">“The Careless Language of Sexual </w:t>
      </w:r>
      <w:proofErr w:type="gramStart"/>
      <w:r>
        <w:t>Violence</w:t>
      </w:r>
      <w:r w:rsidR="0048617F">
        <w:t xml:space="preserve">”   </w:t>
      </w:r>
      <w:proofErr w:type="gramEnd"/>
      <w:r w:rsidR="0048617F">
        <w:t xml:space="preserve">  </w:t>
      </w:r>
      <w:r>
        <w:t xml:space="preserve">Roxanne Gay </w:t>
      </w:r>
    </w:p>
    <w:p w14:paraId="7FF95AD8" w14:textId="77777777" w:rsidR="00967D27" w:rsidRDefault="000B408A" w:rsidP="00E231A1">
      <w:pPr>
        <w:spacing w:after="0" w:line="259" w:lineRule="auto"/>
        <w:ind w:left="1548" w:firstLine="0"/>
      </w:pPr>
      <w:r>
        <w:t xml:space="preserve"> </w:t>
      </w:r>
    </w:p>
    <w:p w14:paraId="1C1EFE64" w14:textId="77777777" w:rsidR="00967D27" w:rsidRDefault="000B408A">
      <w:pPr>
        <w:numPr>
          <w:ilvl w:val="0"/>
          <w:numId w:val="3"/>
        </w:numPr>
        <w:shd w:val="clear" w:color="auto" w:fill="D9D9D9"/>
        <w:spacing w:after="0" w:line="259" w:lineRule="auto"/>
        <w:ind w:hanging="360"/>
      </w:pPr>
      <w:r>
        <w:rPr>
          <w:b/>
        </w:rPr>
        <w:t>Written Assignments:</w:t>
      </w:r>
      <w:r>
        <w:t xml:space="preserve"> </w:t>
      </w:r>
    </w:p>
    <w:p w14:paraId="6C1207C9" w14:textId="77777777" w:rsidR="00967D27" w:rsidRDefault="000B408A">
      <w:pPr>
        <w:spacing w:after="0" w:line="259" w:lineRule="auto"/>
        <w:ind w:left="900" w:firstLine="0"/>
      </w:pPr>
      <w:r>
        <w:t xml:space="preserve"> </w:t>
      </w:r>
    </w:p>
    <w:p w14:paraId="0AC19279" w14:textId="77777777" w:rsidR="00967D27" w:rsidRDefault="000B408A">
      <w:pPr>
        <w:numPr>
          <w:ilvl w:val="0"/>
          <w:numId w:val="4"/>
        </w:numPr>
        <w:ind w:right="13" w:hanging="180"/>
      </w:pPr>
      <w:r>
        <w:t xml:space="preserve">Written Summary of a Talk by a Non-native Speaker       </w:t>
      </w:r>
      <w:r>
        <w:tab/>
        <w:t xml:space="preserve">2-3 pp (500-750 words) </w:t>
      </w:r>
    </w:p>
    <w:p w14:paraId="3F1CE787" w14:textId="77777777" w:rsidR="00967D27" w:rsidRDefault="000B408A">
      <w:pPr>
        <w:numPr>
          <w:ilvl w:val="0"/>
          <w:numId w:val="4"/>
        </w:numPr>
        <w:ind w:right="13" w:hanging="180"/>
      </w:pPr>
      <w:r>
        <w:t xml:space="preserve">A Written Paper on Another Culture's World   </w:t>
      </w:r>
      <w:r>
        <w:tab/>
        <w:t xml:space="preserve"> </w:t>
      </w:r>
      <w:r>
        <w:tab/>
      </w:r>
      <w:r w:rsidR="00273B1F">
        <w:tab/>
      </w:r>
      <w:r>
        <w:t xml:space="preserve">5-7 pp. (1250-1750 words) </w:t>
      </w:r>
    </w:p>
    <w:p w14:paraId="52EAE907" w14:textId="77777777" w:rsidR="00967D27" w:rsidRDefault="000B408A">
      <w:pPr>
        <w:numPr>
          <w:ilvl w:val="0"/>
          <w:numId w:val="4"/>
        </w:numPr>
        <w:ind w:right="13" w:hanging="180"/>
      </w:pPr>
      <w:r>
        <w:t>Group Written Reports: Group Cultural Research Project</w:t>
      </w:r>
      <w:r w:rsidR="00273B1F">
        <w:tab/>
      </w:r>
      <w:r>
        <w:t xml:space="preserve">4-5 pp. per student </w:t>
      </w:r>
    </w:p>
    <w:p w14:paraId="18FA9A38" w14:textId="77777777" w:rsidR="00967D27" w:rsidRDefault="000B408A">
      <w:pPr>
        <w:spacing w:after="0" w:line="259" w:lineRule="auto"/>
        <w:ind w:left="180" w:firstLine="0"/>
      </w:pPr>
      <w:r>
        <w:t xml:space="preserve"> </w:t>
      </w:r>
    </w:p>
    <w:p w14:paraId="60FB26AA" w14:textId="77777777" w:rsidR="00967D27" w:rsidRDefault="000B408A">
      <w:pPr>
        <w:shd w:val="clear" w:color="auto" w:fill="D9D9D9"/>
        <w:spacing w:after="0" w:line="259" w:lineRule="auto"/>
        <w:ind w:left="535"/>
      </w:pPr>
      <w:r>
        <w:t>3.</w:t>
      </w:r>
      <w:r>
        <w:rPr>
          <w:rFonts w:ascii="Arial" w:eastAsia="Arial" w:hAnsi="Arial" w:cs="Arial"/>
        </w:rPr>
        <w:t xml:space="preserve"> </w:t>
      </w:r>
      <w:r>
        <w:rPr>
          <w:b/>
        </w:rPr>
        <w:t>Oral Assignment:</w:t>
      </w:r>
      <w:r>
        <w:t xml:space="preserve"> </w:t>
      </w:r>
    </w:p>
    <w:p w14:paraId="1E073D2C" w14:textId="77777777" w:rsidR="00967D27" w:rsidRPr="00E231A1" w:rsidRDefault="000B408A" w:rsidP="00E231A1">
      <w:pPr>
        <w:spacing w:after="0" w:line="240" w:lineRule="auto"/>
        <w:ind w:left="900" w:firstLine="0"/>
      </w:pPr>
      <w:r>
        <w:t xml:space="preserve"> </w:t>
      </w:r>
    </w:p>
    <w:p w14:paraId="16C28CAA" w14:textId="77777777" w:rsidR="00967D27" w:rsidRDefault="000B408A" w:rsidP="00E231A1">
      <w:pPr>
        <w:spacing w:after="0" w:line="240" w:lineRule="auto"/>
        <w:ind w:left="278" w:right="175"/>
        <w:jc w:val="center"/>
      </w:pPr>
      <w:r w:rsidRPr="00E231A1">
        <w:rPr>
          <w:rFonts w:eastAsia="Segoe UI Symbol"/>
        </w:rPr>
        <w:t>•</w:t>
      </w:r>
      <w:r w:rsidRPr="00E231A1">
        <w:rPr>
          <w:rFonts w:eastAsia="Arial"/>
          <w:b/>
        </w:rPr>
        <w:t xml:space="preserve"> </w:t>
      </w:r>
      <w:r w:rsidRPr="00E231A1">
        <w:t xml:space="preserve">Group Oral Report: Group Cultural Research Project (including peer critique) </w:t>
      </w:r>
    </w:p>
    <w:p w14:paraId="3CD37522" w14:textId="77777777" w:rsidR="005340AE" w:rsidRDefault="005340AE" w:rsidP="00E231A1">
      <w:pPr>
        <w:spacing w:after="0" w:line="240" w:lineRule="auto"/>
        <w:ind w:left="278" w:right="175"/>
        <w:jc w:val="center"/>
      </w:pPr>
    </w:p>
    <w:p w14:paraId="4676BEC1" w14:textId="77777777" w:rsidR="005340AE" w:rsidRPr="008B0B41" w:rsidRDefault="005340AE" w:rsidP="005340AE">
      <w:pPr>
        <w:spacing w:after="0" w:line="240" w:lineRule="auto"/>
        <w:ind w:left="540" w:firstLine="0"/>
        <w:rPr>
          <w:szCs w:val="24"/>
        </w:rPr>
      </w:pPr>
      <w:r w:rsidRPr="008B0B41">
        <w:rPr>
          <w:b/>
          <w:szCs w:val="24"/>
        </w:rPr>
        <w:t>Team or Group Assignments</w:t>
      </w:r>
      <w:r w:rsidRPr="008B0B41">
        <w:rPr>
          <w:szCs w:val="24"/>
        </w:rPr>
        <w:t>: When you have an assignment that requires collaboration, the work that results is credited to the team unless individual parts have been assigned. However, the academic integrity policy applies to the team as well as to its members. All outside sources must be credited as outlined above.</w:t>
      </w:r>
    </w:p>
    <w:p w14:paraId="5480D65E" w14:textId="77777777" w:rsidR="005340AE" w:rsidRPr="008B0B41" w:rsidRDefault="005340AE" w:rsidP="005340AE">
      <w:pPr>
        <w:spacing w:after="0" w:line="240" w:lineRule="auto"/>
        <w:ind w:left="0" w:firstLine="0"/>
        <w:rPr>
          <w:szCs w:val="24"/>
        </w:rPr>
      </w:pPr>
    </w:p>
    <w:p w14:paraId="17417D75" w14:textId="14CF5242" w:rsidR="005340AE" w:rsidRPr="005340AE" w:rsidRDefault="005340AE" w:rsidP="005340AE">
      <w:pPr>
        <w:spacing w:after="0" w:line="240" w:lineRule="auto"/>
        <w:rPr>
          <w:szCs w:val="24"/>
        </w:rPr>
      </w:pPr>
      <w:r w:rsidRPr="008B0B41">
        <w:rPr>
          <w:szCs w:val="24"/>
        </w:rPr>
        <w:t>Instructors may require students to submit all written work electronically for submission to Turnitin.com, which is a service that compares student papers with all Internet sources to verify that the student has properly credited all sources downloaded.</w:t>
      </w:r>
    </w:p>
    <w:p w14:paraId="626ADEFF" w14:textId="77777777" w:rsidR="005340AE" w:rsidRDefault="005340AE" w:rsidP="005340AE">
      <w:pPr>
        <w:spacing w:after="0" w:line="240" w:lineRule="auto"/>
        <w:ind w:left="0" w:firstLine="0"/>
        <w:rPr>
          <w:b/>
          <w:szCs w:val="24"/>
        </w:rPr>
      </w:pPr>
    </w:p>
    <w:p w14:paraId="498EEB62" w14:textId="77777777" w:rsidR="00273B1F" w:rsidRPr="005340AE" w:rsidRDefault="00273B1F" w:rsidP="005340AE">
      <w:pPr>
        <w:spacing w:after="0" w:line="240" w:lineRule="auto"/>
        <w:ind w:left="0" w:firstLine="0"/>
        <w:rPr>
          <w:szCs w:val="24"/>
        </w:rPr>
      </w:pPr>
      <w:r w:rsidRPr="005340AE">
        <w:rPr>
          <w:b/>
          <w:szCs w:val="24"/>
        </w:rPr>
        <w:t xml:space="preserve">ATTENDANCE POLICY:  </w:t>
      </w:r>
    </w:p>
    <w:p w14:paraId="61B6350A" w14:textId="77777777" w:rsidR="005340AE" w:rsidRPr="005340AE" w:rsidRDefault="005340AE" w:rsidP="003F6D1B">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0" w:firstLine="0"/>
        <w:rPr>
          <w:szCs w:val="24"/>
        </w:rPr>
      </w:pPr>
    </w:p>
    <w:p w14:paraId="2B6FCAEF" w14:textId="34E3DF9A" w:rsidR="003F6D1B" w:rsidRDefault="005340AE" w:rsidP="003F6D1B">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rPr>
          <w:szCs w:val="24"/>
        </w:rPr>
      </w:pPr>
      <w:r w:rsidRPr="005340AE">
        <w:rPr>
          <w:szCs w:val="24"/>
        </w:rPr>
        <w:t xml:space="preserve">Students should inform the instructor of the reasons for their absences and should, if requested, provide documentation regarding the absences. </w:t>
      </w:r>
      <w:r w:rsidR="003F6D1B" w:rsidRPr="008B0B41">
        <w:rPr>
          <w:szCs w:val="24"/>
        </w:rPr>
        <w:t xml:space="preserve">Because this course is based on developing effective reading, writing, listening and speaking skills, class time will be chiefly devoted to students engaged in these activities. This interactive learning cannot be made up because human experience is unrepeatable. </w:t>
      </w:r>
    </w:p>
    <w:p w14:paraId="2505EBB1" w14:textId="77777777" w:rsidR="003F6D1B" w:rsidRDefault="003F6D1B" w:rsidP="003F6D1B">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rPr>
          <w:szCs w:val="24"/>
        </w:rPr>
      </w:pPr>
    </w:p>
    <w:p w14:paraId="634B3BEC" w14:textId="2ED4E900" w:rsidR="00221DD5" w:rsidRDefault="003F6D1B" w:rsidP="00221DD5">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rPr>
          <w:b/>
          <w:szCs w:val="24"/>
        </w:rPr>
      </w:pPr>
      <w:r w:rsidRPr="008B0B41">
        <w:rPr>
          <w:szCs w:val="24"/>
        </w:rPr>
        <w:t xml:space="preserve">Therefore, it is imperative that you attend class regularly, since continued absenteeism and tardiness will adversely affect your performance and grade for the class. </w:t>
      </w:r>
      <w:r w:rsidR="005340AE" w:rsidRPr="005340AE">
        <w:rPr>
          <w:szCs w:val="24"/>
        </w:rPr>
        <w:t xml:space="preserve">Those students, who miss 25% of the class sessions, or more, are likely to receive an “N” grade for the course. </w:t>
      </w:r>
      <w:r w:rsidR="005340AE" w:rsidRPr="005340AE">
        <w:rPr>
          <w:b/>
          <w:szCs w:val="24"/>
        </w:rPr>
        <w:t>After three absences 3 points will be deducted for each class missed.</w:t>
      </w:r>
      <w:r w:rsidR="005340AE" w:rsidRPr="005340AE">
        <w:rPr>
          <w:szCs w:val="24"/>
        </w:rPr>
        <w:t xml:space="preserve"> </w:t>
      </w:r>
      <w:r w:rsidR="00221DD5" w:rsidRPr="00221DD5">
        <w:rPr>
          <w:b/>
          <w:szCs w:val="24"/>
        </w:rPr>
        <w:t xml:space="preserve">Students are expected to be present at the start of class. Students will be </w:t>
      </w:r>
      <w:r w:rsidR="00221DD5">
        <w:rPr>
          <w:b/>
          <w:szCs w:val="24"/>
        </w:rPr>
        <w:t xml:space="preserve">also </w:t>
      </w:r>
      <w:proofErr w:type="gramStart"/>
      <w:r w:rsidR="00221DD5">
        <w:rPr>
          <w:b/>
          <w:szCs w:val="24"/>
        </w:rPr>
        <w:t>be</w:t>
      </w:r>
      <w:proofErr w:type="gramEnd"/>
      <w:r w:rsidR="00221DD5">
        <w:rPr>
          <w:b/>
          <w:szCs w:val="24"/>
        </w:rPr>
        <w:t xml:space="preserve"> </w:t>
      </w:r>
      <w:r w:rsidR="00221DD5" w:rsidRPr="00221DD5">
        <w:rPr>
          <w:b/>
          <w:szCs w:val="24"/>
        </w:rPr>
        <w:t xml:space="preserve">deducted 2 points for lateness after the second tardy. </w:t>
      </w:r>
    </w:p>
    <w:p w14:paraId="5846CA8A" w14:textId="77777777" w:rsidR="00221DD5" w:rsidRPr="00221DD5" w:rsidRDefault="00221DD5" w:rsidP="00221DD5">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rPr>
          <w:b/>
          <w:szCs w:val="24"/>
        </w:rPr>
      </w:pPr>
    </w:p>
    <w:p w14:paraId="3CEEEA2B" w14:textId="77777777" w:rsidR="00221DD5" w:rsidRDefault="005340AE" w:rsidP="00221DD5">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180" w:firstLine="0"/>
        <w:rPr>
          <w:szCs w:val="24"/>
        </w:rPr>
      </w:pPr>
      <w:r w:rsidRPr="005340AE">
        <w:rPr>
          <w:szCs w:val="24"/>
        </w:rPr>
        <w:t xml:space="preserve">No points will be deducted for university delays or cancellations due to weather, emergencies, or instructor cancelation. The instructor will, however, take extenuating circumstances into consideration in a manner that is fair, reasonable, and consistent. </w:t>
      </w:r>
    </w:p>
    <w:p w14:paraId="5970BE20" w14:textId="77777777" w:rsidR="003F6D1B" w:rsidRDefault="003F6D1B" w:rsidP="00221DD5">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0" w:firstLine="0"/>
        <w:rPr>
          <w:szCs w:val="24"/>
        </w:rPr>
      </w:pPr>
    </w:p>
    <w:p w14:paraId="0AE8D9C2" w14:textId="6F2FA97C" w:rsidR="00273B1F" w:rsidRPr="003F6D1B" w:rsidRDefault="003F6D1B" w:rsidP="003F6D1B">
      <w:pPr>
        <w:tabs>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rPr>
          <w:b/>
          <w:szCs w:val="24"/>
        </w:rPr>
      </w:pPr>
      <w:r w:rsidRPr="005340AE">
        <w:rPr>
          <w:szCs w:val="24"/>
        </w:rPr>
        <w:lastRenderedPageBreak/>
        <w:t xml:space="preserve">Students are responsible for material presented during every class session. Those who are absent should secure class notes and assignments from other students, refer to the schedule of class meetings, or contact the instructor. </w:t>
      </w:r>
      <w:r w:rsidRPr="005340AE">
        <w:rPr>
          <w:b/>
          <w:szCs w:val="24"/>
        </w:rPr>
        <w:t>Regardless of</w:t>
      </w:r>
      <w:r w:rsidRPr="005340AE">
        <w:rPr>
          <w:szCs w:val="24"/>
        </w:rPr>
        <w:t xml:space="preserve"> </w:t>
      </w:r>
      <w:r w:rsidRPr="005340AE">
        <w:rPr>
          <w:b/>
          <w:szCs w:val="24"/>
        </w:rPr>
        <w:t xml:space="preserve">absences, students are responsible for meeting all assignment deadlines. Assignments will be accepted no later than one class session after the original due date and result in the lowering of the grade by 10%. </w:t>
      </w:r>
    </w:p>
    <w:p w14:paraId="21F6A213" w14:textId="77777777" w:rsidR="00273B1F" w:rsidRPr="008B0B41" w:rsidRDefault="00273B1F" w:rsidP="00273B1F">
      <w:pPr>
        <w:spacing w:after="0" w:line="240" w:lineRule="auto"/>
        <w:ind w:left="180" w:firstLine="0"/>
        <w:rPr>
          <w:szCs w:val="24"/>
        </w:rPr>
      </w:pPr>
      <w:r w:rsidRPr="008B0B41">
        <w:rPr>
          <w:szCs w:val="24"/>
        </w:rPr>
        <w:t xml:space="preserve"> </w:t>
      </w:r>
    </w:p>
    <w:p w14:paraId="0DB46808" w14:textId="77777777" w:rsidR="00273B1F" w:rsidRDefault="00273B1F" w:rsidP="00273B1F">
      <w:pPr>
        <w:spacing w:after="0" w:line="240" w:lineRule="auto"/>
        <w:ind w:left="0" w:right="14"/>
        <w:rPr>
          <w:b/>
          <w:szCs w:val="24"/>
        </w:rPr>
      </w:pPr>
      <w:r>
        <w:rPr>
          <w:b/>
          <w:szCs w:val="24"/>
        </w:rPr>
        <w:t>STUDENT ENGAGEMENT:</w:t>
      </w:r>
    </w:p>
    <w:p w14:paraId="5D07A610" w14:textId="77777777" w:rsidR="00273B1F" w:rsidRPr="008B0B41" w:rsidRDefault="00273B1F" w:rsidP="00273B1F">
      <w:pPr>
        <w:spacing w:after="0" w:line="240" w:lineRule="auto"/>
        <w:ind w:left="540" w:right="14"/>
        <w:rPr>
          <w:szCs w:val="24"/>
        </w:rPr>
      </w:pPr>
      <w:r w:rsidRPr="008B0B41">
        <w:rPr>
          <w:szCs w:val="24"/>
        </w:rPr>
        <w:t xml:space="preserve">The Communication Skills Program strongly supports learning that occurs not only within the classroom, but within the community and across a wide variety of contexts. RMU’s commitment to Engaged Learning and the Student Engagement Transcript (SET) reflect our belief in experiential learning. Throughout the term, your instructors may identify specific out-of-class opportunities that may qualify for inclusion on your SET. To learn more about Engaged Learning and the required SET, visit the Engaged Learning website: </w:t>
      </w:r>
      <w:r w:rsidRPr="008B0B41">
        <w:rPr>
          <w:color w:val="0000FF"/>
          <w:szCs w:val="24"/>
          <w:u w:val="single" w:color="0000FF"/>
        </w:rPr>
        <w:t>http://rmu.edu/undergraduate/set</w:t>
      </w:r>
      <w:r w:rsidRPr="008B0B41">
        <w:rPr>
          <w:szCs w:val="24"/>
        </w:rPr>
        <w:t xml:space="preserve">  </w:t>
      </w:r>
    </w:p>
    <w:p w14:paraId="097AA5A2" w14:textId="77777777" w:rsidR="00273B1F" w:rsidRPr="008B0B41" w:rsidRDefault="00273B1F" w:rsidP="00273B1F">
      <w:pPr>
        <w:spacing w:after="0" w:line="240" w:lineRule="auto"/>
        <w:ind w:left="180" w:firstLine="0"/>
        <w:rPr>
          <w:szCs w:val="24"/>
        </w:rPr>
      </w:pPr>
      <w:r w:rsidRPr="008B0B41">
        <w:rPr>
          <w:szCs w:val="24"/>
        </w:rPr>
        <w:t xml:space="preserve"> </w:t>
      </w:r>
    </w:p>
    <w:p w14:paraId="5F5AE36B" w14:textId="77777777" w:rsidR="005340AE" w:rsidRPr="008B0B41" w:rsidRDefault="005340AE" w:rsidP="005340AE">
      <w:pPr>
        <w:spacing w:after="0" w:line="240" w:lineRule="auto"/>
        <w:ind w:left="0" w:firstLine="0"/>
        <w:rPr>
          <w:szCs w:val="24"/>
        </w:rPr>
      </w:pPr>
    </w:p>
    <w:p w14:paraId="6C912E74" w14:textId="77777777" w:rsidR="00273B1F" w:rsidRPr="008B0B41" w:rsidRDefault="00273B1F" w:rsidP="00273B1F">
      <w:pPr>
        <w:spacing w:after="0" w:line="240" w:lineRule="auto"/>
        <w:ind w:left="0"/>
        <w:rPr>
          <w:szCs w:val="24"/>
        </w:rPr>
      </w:pPr>
      <w:r w:rsidRPr="008B0B41">
        <w:rPr>
          <w:b/>
          <w:szCs w:val="24"/>
        </w:rPr>
        <w:t>CONSEQUENCES for Academic Dishonesty</w:t>
      </w:r>
      <w:r w:rsidRPr="008B0B41">
        <w:rPr>
          <w:szCs w:val="24"/>
        </w:rPr>
        <w:t xml:space="preserve">: </w:t>
      </w:r>
    </w:p>
    <w:p w14:paraId="18B00ED4" w14:textId="77777777" w:rsidR="00273B1F" w:rsidRPr="008B0B41" w:rsidRDefault="00273B1F" w:rsidP="00273B1F">
      <w:pPr>
        <w:spacing w:after="0" w:line="240" w:lineRule="auto"/>
        <w:ind w:left="540"/>
        <w:rPr>
          <w:szCs w:val="24"/>
        </w:rPr>
      </w:pPr>
      <w:r w:rsidRPr="008B0B41">
        <w:rPr>
          <w:szCs w:val="24"/>
        </w:rPr>
        <w:t>Disciplinary action will be pursued in all instances in which it is determined that academic dishonesty has occurred. In the case of suspected wrongdoing, the faculty member may file charges with Student Affairs, inform his or her department head, and follow the process specified by the Student Judicial System.</w:t>
      </w:r>
      <w:r>
        <w:rPr>
          <w:szCs w:val="24"/>
        </w:rPr>
        <w:t xml:space="preserve"> </w:t>
      </w:r>
      <w:r w:rsidRPr="008B0B41">
        <w:rPr>
          <w:szCs w:val="24"/>
        </w:rPr>
        <w:t xml:space="preserve">Disciplinary action may include but is not limited to:  </w:t>
      </w:r>
    </w:p>
    <w:p w14:paraId="3535AA11" w14:textId="77777777" w:rsidR="00273B1F" w:rsidRPr="008B0B41" w:rsidRDefault="00273B1F" w:rsidP="00273B1F">
      <w:pPr>
        <w:numPr>
          <w:ilvl w:val="0"/>
          <w:numId w:val="8"/>
        </w:numPr>
        <w:spacing w:after="0" w:line="240" w:lineRule="auto"/>
        <w:ind w:right="433" w:hanging="720"/>
        <w:rPr>
          <w:szCs w:val="24"/>
        </w:rPr>
      </w:pPr>
      <w:r w:rsidRPr="008B0B41">
        <w:rPr>
          <w:szCs w:val="24"/>
        </w:rPr>
        <w:t xml:space="preserve">Assignment of a failing grade for a test, examination, or assignment;  </w:t>
      </w:r>
    </w:p>
    <w:p w14:paraId="66CA19DA" w14:textId="77777777" w:rsidR="00273B1F" w:rsidRPr="008B0B41" w:rsidRDefault="00273B1F" w:rsidP="00273B1F">
      <w:pPr>
        <w:numPr>
          <w:ilvl w:val="0"/>
          <w:numId w:val="8"/>
        </w:numPr>
        <w:spacing w:after="0" w:line="240" w:lineRule="auto"/>
        <w:ind w:right="433" w:hanging="720"/>
        <w:rPr>
          <w:szCs w:val="24"/>
        </w:rPr>
      </w:pPr>
      <w:r w:rsidRPr="008B0B41">
        <w:rPr>
          <w:szCs w:val="24"/>
        </w:rPr>
        <w:t xml:space="preserve">Assignment of a failing grade or N for the course;  </w:t>
      </w:r>
    </w:p>
    <w:p w14:paraId="724EAB91" w14:textId="77777777" w:rsidR="00273B1F" w:rsidRDefault="00273B1F" w:rsidP="00273B1F">
      <w:pPr>
        <w:numPr>
          <w:ilvl w:val="0"/>
          <w:numId w:val="8"/>
        </w:numPr>
        <w:spacing w:after="0" w:line="240" w:lineRule="auto"/>
        <w:ind w:right="433" w:hanging="720"/>
        <w:rPr>
          <w:szCs w:val="24"/>
        </w:rPr>
      </w:pPr>
      <w:r w:rsidRPr="008B0B41">
        <w:rPr>
          <w:szCs w:val="24"/>
        </w:rPr>
        <w:t>Assignment of a student disciplinary sanction from the university;</w:t>
      </w:r>
    </w:p>
    <w:p w14:paraId="4F18BEAE" w14:textId="77777777" w:rsidR="00273B1F" w:rsidRPr="008B0B41" w:rsidRDefault="00273B1F" w:rsidP="00273B1F">
      <w:pPr>
        <w:numPr>
          <w:ilvl w:val="0"/>
          <w:numId w:val="8"/>
        </w:numPr>
        <w:spacing w:after="0" w:line="240" w:lineRule="auto"/>
        <w:ind w:right="433" w:hanging="720"/>
        <w:rPr>
          <w:szCs w:val="24"/>
        </w:rPr>
      </w:pPr>
      <w:r w:rsidRPr="008B0B41">
        <w:rPr>
          <w:szCs w:val="24"/>
        </w:rPr>
        <w:t xml:space="preserve">Suspension or expulsion from the university.  </w:t>
      </w:r>
    </w:p>
    <w:p w14:paraId="0357ED5C" w14:textId="77777777" w:rsidR="00273B1F" w:rsidRPr="008B0B41" w:rsidRDefault="00273B1F" w:rsidP="00273B1F">
      <w:pPr>
        <w:spacing w:after="0" w:line="240" w:lineRule="auto"/>
        <w:ind w:left="180" w:firstLine="0"/>
        <w:rPr>
          <w:szCs w:val="24"/>
        </w:rPr>
      </w:pPr>
      <w:r w:rsidRPr="008B0B41">
        <w:rPr>
          <w:szCs w:val="24"/>
        </w:rPr>
        <w:t xml:space="preserve">  </w:t>
      </w:r>
    </w:p>
    <w:p w14:paraId="5F399539" w14:textId="77777777" w:rsidR="00273B1F" w:rsidRPr="008B0B41" w:rsidRDefault="00273B1F" w:rsidP="00273B1F">
      <w:pPr>
        <w:spacing w:after="0" w:line="240" w:lineRule="auto"/>
        <w:ind w:left="180" w:firstLine="0"/>
        <w:rPr>
          <w:szCs w:val="24"/>
        </w:rPr>
      </w:pPr>
      <w:r w:rsidRPr="008B0B41">
        <w:rPr>
          <w:b/>
          <w:szCs w:val="24"/>
          <w:u w:val="single" w:color="000000"/>
        </w:rPr>
        <w:t>Academic Assistance</w:t>
      </w:r>
      <w:r w:rsidRPr="008B0B41">
        <w:rPr>
          <w:b/>
          <w:szCs w:val="24"/>
        </w:rPr>
        <w:t xml:space="preserve">: </w:t>
      </w:r>
      <w:r w:rsidRPr="008B0B41">
        <w:rPr>
          <w:szCs w:val="24"/>
        </w:rPr>
        <w:t xml:space="preserve"> </w:t>
      </w:r>
    </w:p>
    <w:p w14:paraId="3F1E8B64" w14:textId="77777777" w:rsidR="00273B1F" w:rsidRPr="008B0B41" w:rsidRDefault="00273B1F" w:rsidP="00273B1F">
      <w:pPr>
        <w:spacing w:after="0" w:line="240" w:lineRule="auto"/>
        <w:ind w:left="550" w:right="14"/>
        <w:rPr>
          <w:szCs w:val="24"/>
        </w:rPr>
      </w:pPr>
      <w:r w:rsidRPr="008B0B41">
        <w:rPr>
          <w:szCs w:val="24"/>
        </w:rPr>
        <w:t xml:space="preserve">Students can get </w:t>
      </w:r>
      <w:r w:rsidRPr="008B0B41">
        <w:rPr>
          <w:szCs w:val="24"/>
          <w:u w:val="single" w:color="000000"/>
        </w:rPr>
        <w:t>free</w:t>
      </w:r>
      <w:r w:rsidRPr="008B0B41">
        <w:rPr>
          <w:szCs w:val="24"/>
        </w:rPr>
        <w:t xml:space="preserve"> tutoring through the Writing Center in Wheatley Center, first floor. You may seek help on your own, or your instructor may refer you to the Writing Center. Please check </w:t>
      </w:r>
      <w:r w:rsidRPr="008B0B41">
        <w:rPr>
          <w:color w:val="0000FF"/>
          <w:szCs w:val="24"/>
          <w:u w:val="single" w:color="0000FF"/>
        </w:rPr>
        <w:t>http://scis.rmu.edu/writing-center</w:t>
      </w:r>
      <w:r w:rsidRPr="008B0B41">
        <w:rPr>
          <w:szCs w:val="24"/>
        </w:rPr>
        <w:t xml:space="preserve"> for hours and more information. </w:t>
      </w:r>
      <w:r w:rsidRPr="008B0B41">
        <w:rPr>
          <w:szCs w:val="24"/>
          <w:u w:val="single" w:color="000000"/>
        </w:rPr>
        <w:t>Tutoring</w:t>
      </w:r>
      <w:r w:rsidRPr="008B0B41">
        <w:rPr>
          <w:szCs w:val="24"/>
        </w:rPr>
        <w:t xml:space="preserve"> also is available for students who would like assistance over class material. A student can send an email message to </w:t>
      </w:r>
      <w:r w:rsidRPr="008B0B41">
        <w:rPr>
          <w:color w:val="0000FF"/>
          <w:szCs w:val="24"/>
          <w:u w:val="single" w:color="0000FF"/>
        </w:rPr>
        <w:t>rmututor@rmu.edu</w:t>
      </w:r>
      <w:r w:rsidRPr="008B0B41">
        <w:rPr>
          <w:szCs w:val="24"/>
        </w:rPr>
        <w:t xml:space="preserve">, or call the Center for Student Success in Nicholson at 412-397-2220. The tutoring schedule is available at </w:t>
      </w:r>
      <w:r w:rsidRPr="008B0B41">
        <w:rPr>
          <w:color w:val="0000FF"/>
          <w:szCs w:val="24"/>
          <w:u w:val="single" w:color="0000FF"/>
        </w:rPr>
        <w:t>http://studentlife.rmu.edu/center-for-student-success/thetutoring-center</w:t>
      </w:r>
      <w:r w:rsidRPr="008B0B41">
        <w:rPr>
          <w:szCs w:val="24"/>
        </w:rPr>
        <w:t xml:space="preserve">. Students can find additional assistance online through programs such as Purdue On-Line Writing Lab </w:t>
      </w:r>
    </w:p>
    <w:p w14:paraId="11D65372" w14:textId="77777777" w:rsidR="00273B1F" w:rsidRPr="008B0B41" w:rsidRDefault="00273B1F" w:rsidP="00273B1F">
      <w:pPr>
        <w:spacing w:after="0" w:line="240" w:lineRule="auto"/>
        <w:ind w:left="550" w:right="14"/>
        <w:rPr>
          <w:szCs w:val="24"/>
        </w:rPr>
      </w:pPr>
      <w:r w:rsidRPr="008B0B41">
        <w:rPr>
          <w:szCs w:val="24"/>
        </w:rPr>
        <w:t xml:space="preserve">(OWL) and links through the National Writing Centers Association home page </w:t>
      </w:r>
    </w:p>
    <w:p w14:paraId="664C0744" w14:textId="77777777" w:rsidR="00273B1F" w:rsidRPr="008B0B41" w:rsidRDefault="00273B1F" w:rsidP="00273B1F">
      <w:pPr>
        <w:spacing w:after="0" w:line="240" w:lineRule="auto"/>
        <w:ind w:left="540" w:firstLine="0"/>
        <w:rPr>
          <w:szCs w:val="24"/>
        </w:rPr>
      </w:pPr>
      <w:r w:rsidRPr="008B0B41">
        <w:rPr>
          <w:szCs w:val="24"/>
        </w:rPr>
        <w:t>(</w:t>
      </w:r>
      <w:r w:rsidRPr="008B0B41">
        <w:rPr>
          <w:color w:val="0000FF"/>
          <w:szCs w:val="24"/>
          <w:u w:val="single" w:color="0000FF"/>
        </w:rPr>
        <w:t>www2.colgate.edu/diw/NWCA/WCHandouts.html</w:t>
      </w:r>
      <w:r w:rsidRPr="008B0B41">
        <w:rPr>
          <w:szCs w:val="24"/>
        </w:rPr>
        <w:t xml:space="preserve">)  </w:t>
      </w:r>
    </w:p>
    <w:p w14:paraId="0DBFA727" w14:textId="77777777" w:rsidR="00273B1F" w:rsidRPr="008B0B41" w:rsidRDefault="00273B1F" w:rsidP="00273B1F">
      <w:pPr>
        <w:spacing w:after="0" w:line="240" w:lineRule="auto"/>
        <w:ind w:left="540" w:firstLine="0"/>
        <w:rPr>
          <w:szCs w:val="24"/>
        </w:rPr>
      </w:pPr>
      <w:r w:rsidRPr="008B0B41">
        <w:rPr>
          <w:szCs w:val="24"/>
        </w:rPr>
        <w:t xml:space="preserve">        </w:t>
      </w:r>
    </w:p>
    <w:p w14:paraId="0C7C48C8" w14:textId="77777777" w:rsidR="00273B1F" w:rsidRPr="008B0B41" w:rsidRDefault="00273B1F" w:rsidP="00273B1F">
      <w:pPr>
        <w:spacing w:after="0" w:line="240" w:lineRule="auto"/>
        <w:ind w:left="0"/>
        <w:rPr>
          <w:szCs w:val="24"/>
        </w:rPr>
      </w:pPr>
      <w:r w:rsidRPr="008B0B41">
        <w:rPr>
          <w:b/>
          <w:szCs w:val="24"/>
        </w:rPr>
        <w:t xml:space="preserve">ACCOMMODATIONS </w:t>
      </w:r>
      <w:r>
        <w:rPr>
          <w:b/>
          <w:szCs w:val="24"/>
        </w:rPr>
        <w:t>FOR STUDENTS WITH DISABILITIES</w:t>
      </w:r>
      <w:r w:rsidRPr="008B0B41">
        <w:rPr>
          <w:b/>
          <w:szCs w:val="24"/>
        </w:rPr>
        <w:t xml:space="preserve">:  </w:t>
      </w:r>
    </w:p>
    <w:p w14:paraId="1700CA52" w14:textId="77777777" w:rsidR="00273B1F" w:rsidRDefault="00273B1F" w:rsidP="00273B1F">
      <w:pPr>
        <w:pStyle w:val="Normal1"/>
        <w:ind w:left="540"/>
      </w:pPr>
      <w:r>
        <w:t xml:space="preserve">Robert Morris University welcomes students with disabilities into all of the University’s educational programs. If you have (or think you may have) a disability that would impact your educational experience in this class, please contact Services of Students with Disabilities (SSD) to schedule a meeting with the SSD Coordinator. They will confidentially discuss your needs, review your documentation, and determine your eligibility for reasonable accommodations. To learn more about SSD, please visit the SSD </w:t>
      </w:r>
      <w:r>
        <w:lastRenderedPageBreak/>
        <w:t xml:space="preserve">website at </w:t>
      </w:r>
      <w:hyperlink r:id="rId7" w:history="1">
        <w:r w:rsidRPr="00640017">
          <w:rPr>
            <w:rStyle w:val="Hyperlink"/>
          </w:rPr>
          <w:t>http://rmu.edu/ssd</w:t>
        </w:r>
      </w:hyperlink>
      <w:r>
        <w:t xml:space="preserve">, email </w:t>
      </w:r>
      <w:hyperlink r:id="rId8" w:history="1">
        <w:r w:rsidRPr="00640017">
          <w:rPr>
            <w:rStyle w:val="Hyperlink"/>
          </w:rPr>
          <w:t>ssd@rmu.edu</w:t>
        </w:r>
      </w:hyperlink>
      <w:r>
        <w:t>, call 412.397.6884, or visit the SSD office located in Nicholson Center, Room 280.</w:t>
      </w:r>
    </w:p>
    <w:p w14:paraId="7E307FA2" w14:textId="34CDA9D0" w:rsidR="005340AE" w:rsidRPr="003F6D1B" w:rsidRDefault="005340AE" w:rsidP="003F6D1B">
      <w:pPr>
        <w:spacing w:after="0" w:line="240" w:lineRule="auto"/>
        <w:ind w:left="180" w:firstLine="0"/>
        <w:rPr>
          <w:szCs w:val="24"/>
        </w:rPr>
      </w:pPr>
    </w:p>
    <w:p w14:paraId="259D67A8" w14:textId="77777777" w:rsidR="005340AE" w:rsidRDefault="005340AE" w:rsidP="00273B1F">
      <w:pPr>
        <w:pStyle w:val="Normal1"/>
        <w:rPr>
          <w:b/>
        </w:rPr>
      </w:pPr>
    </w:p>
    <w:p w14:paraId="74DBF230" w14:textId="77777777" w:rsidR="00273B1F" w:rsidRDefault="00273B1F" w:rsidP="00273B1F">
      <w:pPr>
        <w:pStyle w:val="Normal1"/>
      </w:pPr>
      <w:bookmarkStart w:id="0" w:name="_GoBack"/>
      <w:bookmarkEnd w:id="0"/>
    </w:p>
    <w:p w14:paraId="3676D2C3" w14:textId="77777777" w:rsidR="00273B1F" w:rsidRDefault="00273B1F" w:rsidP="00273B1F">
      <w:pPr>
        <w:spacing w:after="0" w:line="240" w:lineRule="auto"/>
        <w:ind w:left="175" w:right="6"/>
      </w:pPr>
    </w:p>
    <w:p w14:paraId="078052F1" w14:textId="77777777" w:rsidR="00273B1F" w:rsidRDefault="00273B1F" w:rsidP="00273B1F">
      <w:pPr>
        <w:spacing w:after="160" w:line="259" w:lineRule="auto"/>
        <w:ind w:left="0" w:firstLine="0"/>
      </w:pPr>
      <w:r>
        <w:br w:type="page"/>
      </w:r>
    </w:p>
    <w:p w14:paraId="5DF328CB" w14:textId="02C1C3E2" w:rsidR="00E95A25" w:rsidRDefault="002D7C79" w:rsidP="00E95A25">
      <w:pPr>
        <w:spacing w:after="0" w:line="240" w:lineRule="auto"/>
        <w:ind w:left="180" w:firstLine="0"/>
        <w:jc w:val="center"/>
        <w:rPr>
          <w:b/>
          <w:sz w:val="32"/>
          <w:szCs w:val="32"/>
        </w:rPr>
      </w:pPr>
      <w:r>
        <w:rPr>
          <w:b/>
          <w:sz w:val="32"/>
          <w:szCs w:val="32"/>
        </w:rPr>
        <w:lastRenderedPageBreak/>
        <w:t>Schedule of Course Material and A</w:t>
      </w:r>
      <w:r w:rsidR="00273B1F" w:rsidRPr="008B0B41">
        <w:rPr>
          <w:b/>
          <w:sz w:val="32"/>
          <w:szCs w:val="32"/>
        </w:rPr>
        <w:t>ssignments</w:t>
      </w:r>
    </w:p>
    <w:p w14:paraId="66727973" w14:textId="77777777" w:rsidR="00E95A25" w:rsidRPr="00E95A25" w:rsidRDefault="00E95A25" w:rsidP="00E95A25">
      <w:pPr>
        <w:spacing w:after="0" w:line="240" w:lineRule="auto"/>
        <w:ind w:left="180" w:firstLine="0"/>
        <w:jc w:val="center"/>
        <w:rPr>
          <w:b/>
          <w:sz w:val="32"/>
          <w:szCs w:val="32"/>
        </w:rPr>
      </w:pPr>
    </w:p>
    <w:p w14:paraId="5F7274EE" w14:textId="77777777" w:rsidR="00E95A25" w:rsidRDefault="00E95A25" w:rsidP="00273B1F">
      <w:pPr>
        <w:spacing w:after="0" w:line="240" w:lineRule="auto"/>
        <w:ind w:left="0" w:firstLine="0"/>
        <w:rPr>
          <w:szCs w:val="24"/>
        </w:rPr>
      </w:pPr>
    </w:p>
    <w:p w14:paraId="447C9CC8" w14:textId="64A9B909" w:rsidR="00273B1F" w:rsidRPr="008B0B41" w:rsidRDefault="00E95A25" w:rsidP="00273B1F">
      <w:pPr>
        <w:spacing w:after="0" w:line="240" w:lineRule="auto"/>
        <w:ind w:left="0" w:firstLine="0"/>
        <w:rPr>
          <w:szCs w:val="24"/>
        </w:rPr>
      </w:pPr>
      <w:r>
        <w:rPr>
          <w:szCs w:val="24"/>
        </w:rPr>
        <w:t>Week 1</w:t>
      </w:r>
      <w:r w:rsidR="00273B1F" w:rsidRPr="008B0B41">
        <w:rPr>
          <w:szCs w:val="24"/>
        </w:rPr>
        <w:tab/>
        <w:t>Topics cove</w:t>
      </w:r>
      <w:r w:rsidR="004064B1">
        <w:rPr>
          <w:szCs w:val="24"/>
        </w:rPr>
        <w:t xml:space="preserve">red: </w:t>
      </w:r>
      <w:r>
        <w:rPr>
          <w:szCs w:val="24"/>
        </w:rPr>
        <w:t>What is Intercultural Communications?</w:t>
      </w:r>
    </w:p>
    <w:p w14:paraId="5470E004" w14:textId="7C6C32DB" w:rsidR="00E95A25" w:rsidRDefault="00273B1F" w:rsidP="00E95A25">
      <w:pPr>
        <w:spacing w:after="0" w:line="240" w:lineRule="auto"/>
        <w:ind w:left="720" w:firstLine="720"/>
        <w:rPr>
          <w:szCs w:val="24"/>
        </w:rPr>
      </w:pPr>
      <w:r w:rsidRPr="008B0B41">
        <w:rPr>
          <w:szCs w:val="24"/>
        </w:rPr>
        <w:t xml:space="preserve">Reading/Assignment: </w:t>
      </w:r>
      <w:r w:rsidR="005D5CCF">
        <w:rPr>
          <w:szCs w:val="24"/>
        </w:rPr>
        <w:t xml:space="preserve">Course Syllabus and Intercultural Communication </w:t>
      </w:r>
      <w:r w:rsidR="00E95A25">
        <w:rPr>
          <w:szCs w:val="24"/>
        </w:rPr>
        <w:t>Handout</w:t>
      </w:r>
    </w:p>
    <w:p w14:paraId="3EF62F2F" w14:textId="77777777" w:rsidR="00E95A25" w:rsidRDefault="00E95A25" w:rsidP="00E95A25">
      <w:pPr>
        <w:spacing w:after="0" w:line="240" w:lineRule="auto"/>
        <w:ind w:left="720" w:firstLine="720"/>
        <w:rPr>
          <w:szCs w:val="24"/>
        </w:rPr>
      </w:pPr>
    </w:p>
    <w:p w14:paraId="5F8CF8D4" w14:textId="77777777" w:rsidR="00E95A25" w:rsidRPr="008B0B41" w:rsidRDefault="00E95A25" w:rsidP="00E95A25">
      <w:pPr>
        <w:spacing w:after="0" w:line="240" w:lineRule="auto"/>
        <w:ind w:left="0" w:firstLine="0"/>
        <w:rPr>
          <w:szCs w:val="24"/>
        </w:rPr>
      </w:pPr>
      <w:r>
        <w:rPr>
          <w:szCs w:val="24"/>
        </w:rPr>
        <w:t>Week 2</w:t>
      </w:r>
      <w:r w:rsidRPr="008B0B41">
        <w:rPr>
          <w:szCs w:val="24"/>
        </w:rPr>
        <w:tab/>
        <w:t>Topics cove</w:t>
      </w:r>
      <w:r>
        <w:rPr>
          <w:szCs w:val="24"/>
        </w:rPr>
        <w:t>red: Intercultural Awareness and Cooperation</w:t>
      </w:r>
    </w:p>
    <w:p w14:paraId="3E32D3DA" w14:textId="187DAA67" w:rsidR="00E95A25" w:rsidRDefault="00E95A25" w:rsidP="00E95A25">
      <w:pPr>
        <w:spacing w:after="0" w:line="240" w:lineRule="auto"/>
        <w:ind w:left="720" w:firstLine="720"/>
        <w:rPr>
          <w:szCs w:val="24"/>
        </w:rPr>
      </w:pPr>
      <w:r w:rsidRPr="008B0B41">
        <w:rPr>
          <w:szCs w:val="24"/>
        </w:rPr>
        <w:t xml:space="preserve">Reading/Assignment: </w:t>
      </w:r>
      <w:r w:rsidR="003700C2" w:rsidRPr="00E1336D">
        <w:rPr>
          <w:i/>
          <w:szCs w:val="24"/>
        </w:rPr>
        <w:t>Communication Between Cultures</w:t>
      </w:r>
      <w:r w:rsidR="003700C2">
        <w:rPr>
          <w:szCs w:val="24"/>
        </w:rPr>
        <w:t xml:space="preserve"> </w:t>
      </w:r>
      <w:r>
        <w:rPr>
          <w:szCs w:val="24"/>
        </w:rPr>
        <w:t>Chapter 1</w:t>
      </w:r>
    </w:p>
    <w:p w14:paraId="1A56D9FB" w14:textId="28EEC7D8" w:rsidR="003700C2" w:rsidRPr="003700C2" w:rsidRDefault="003700C2" w:rsidP="003700C2">
      <w:pPr>
        <w:spacing w:after="0" w:line="240" w:lineRule="auto"/>
        <w:ind w:left="720" w:firstLine="720"/>
      </w:pPr>
      <w:r w:rsidRPr="00E1336D">
        <w:rPr>
          <w:i/>
        </w:rPr>
        <w:t>Language Awareness</w:t>
      </w:r>
      <w:r>
        <w:t xml:space="preserve"> “What’s So Bad About Hate?” </w:t>
      </w:r>
    </w:p>
    <w:p w14:paraId="435B7BE2" w14:textId="1CFB9175" w:rsidR="00E95A25" w:rsidRDefault="00E95A25" w:rsidP="00E95A25">
      <w:pPr>
        <w:spacing w:after="0" w:line="240" w:lineRule="auto"/>
        <w:ind w:left="720" w:firstLine="720"/>
        <w:rPr>
          <w:szCs w:val="24"/>
        </w:rPr>
      </w:pPr>
      <w:r w:rsidRPr="00E95A25">
        <w:rPr>
          <w:i/>
          <w:szCs w:val="24"/>
        </w:rPr>
        <w:t>Writing Matters</w:t>
      </w:r>
      <w:r>
        <w:rPr>
          <w:szCs w:val="24"/>
        </w:rPr>
        <w:t xml:space="preserve"> Chapter 19</w:t>
      </w:r>
    </w:p>
    <w:p w14:paraId="20CE87B4" w14:textId="03626F5E" w:rsidR="0048617F" w:rsidRPr="0048617F" w:rsidRDefault="0048617F" w:rsidP="0048617F">
      <w:pPr>
        <w:spacing w:after="0" w:line="240" w:lineRule="auto"/>
        <w:ind w:left="720" w:firstLine="720"/>
        <w:rPr>
          <w:szCs w:val="24"/>
        </w:rPr>
      </w:pPr>
      <w:r w:rsidRPr="0048617F">
        <w:rPr>
          <w:b/>
          <w:szCs w:val="24"/>
        </w:rPr>
        <w:t>Library Presentation:</w:t>
      </w:r>
      <w:r w:rsidR="005D5CCF">
        <w:rPr>
          <w:szCs w:val="24"/>
        </w:rPr>
        <w:t xml:space="preserve"> Using Database for </w:t>
      </w:r>
      <w:proofErr w:type="spellStart"/>
      <w:r w:rsidR="005D5CCF">
        <w:rPr>
          <w:szCs w:val="24"/>
        </w:rPr>
        <w:t>Reserarching</w:t>
      </w:r>
      <w:proofErr w:type="spellEnd"/>
      <w:r>
        <w:rPr>
          <w:szCs w:val="24"/>
        </w:rPr>
        <w:t xml:space="preserve"> Cultures</w:t>
      </w:r>
    </w:p>
    <w:p w14:paraId="0085E12A" w14:textId="057CE183" w:rsidR="00273B1F" w:rsidRPr="008B0B41" w:rsidRDefault="00273B1F" w:rsidP="00E95A25">
      <w:pPr>
        <w:spacing w:after="0" w:line="240" w:lineRule="auto"/>
        <w:ind w:left="0" w:firstLine="0"/>
        <w:rPr>
          <w:szCs w:val="24"/>
        </w:rPr>
      </w:pPr>
    </w:p>
    <w:p w14:paraId="2B1BA9C1" w14:textId="2EBFA1E4" w:rsidR="00273B1F" w:rsidRPr="008B0B41" w:rsidRDefault="00E95A25" w:rsidP="00273B1F">
      <w:pPr>
        <w:spacing w:after="0" w:line="240" w:lineRule="auto"/>
        <w:ind w:left="0" w:firstLine="0"/>
        <w:rPr>
          <w:szCs w:val="24"/>
        </w:rPr>
      </w:pPr>
      <w:r>
        <w:rPr>
          <w:szCs w:val="24"/>
        </w:rPr>
        <w:t>Week 3</w:t>
      </w:r>
      <w:r w:rsidR="00273B1F" w:rsidRPr="008B0B41">
        <w:rPr>
          <w:szCs w:val="24"/>
        </w:rPr>
        <w:tab/>
        <w:t>Topics cove</w:t>
      </w:r>
      <w:r w:rsidR="004064B1">
        <w:rPr>
          <w:szCs w:val="24"/>
        </w:rPr>
        <w:t xml:space="preserve">red: Intercultural Communication and Competence </w:t>
      </w:r>
    </w:p>
    <w:p w14:paraId="5F4C0C02" w14:textId="443304C2" w:rsidR="00273B1F" w:rsidRDefault="00273B1F" w:rsidP="00273B1F">
      <w:pPr>
        <w:spacing w:after="0" w:line="240" w:lineRule="auto"/>
        <w:ind w:left="720" w:firstLine="720"/>
        <w:rPr>
          <w:szCs w:val="24"/>
        </w:rPr>
      </w:pPr>
      <w:r w:rsidRPr="008B0B41">
        <w:rPr>
          <w:szCs w:val="24"/>
        </w:rPr>
        <w:t xml:space="preserve">Reading/Assignment: </w:t>
      </w:r>
      <w:r w:rsidR="00E1336D" w:rsidRPr="00E1336D">
        <w:rPr>
          <w:i/>
          <w:szCs w:val="24"/>
        </w:rPr>
        <w:t>Communication Between Cultures</w:t>
      </w:r>
      <w:r w:rsidR="00E1336D">
        <w:rPr>
          <w:szCs w:val="24"/>
        </w:rPr>
        <w:t xml:space="preserve"> </w:t>
      </w:r>
      <w:r w:rsidR="004064B1">
        <w:rPr>
          <w:szCs w:val="24"/>
        </w:rPr>
        <w:t>Chapter 2</w:t>
      </w:r>
    </w:p>
    <w:p w14:paraId="7901B277" w14:textId="79D3B88C" w:rsidR="003700C2" w:rsidRPr="003700C2" w:rsidRDefault="00E95A25" w:rsidP="003700C2">
      <w:pPr>
        <w:spacing w:after="0" w:line="240" w:lineRule="auto"/>
        <w:ind w:left="720" w:firstLine="720"/>
      </w:pPr>
      <w:r>
        <w:rPr>
          <w:szCs w:val="24"/>
        </w:rPr>
        <w:t>Personality Differences Reading Assignment and MBTI Online Assessment</w:t>
      </w:r>
      <w:r w:rsidR="003700C2">
        <w:rPr>
          <w:szCs w:val="24"/>
        </w:rPr>
        <w:t xml:space="preserve"> </w:t>
      </w:r>
    </w:p>
    <w:p w14:paraId="2B4BDF1B" w14:textId="55289DBA" w:rsidR="00E95A25" w:rsidRDefault="00E95A25" w:rsidP="00E95A25">
      <w:pPr>
        <w:spacing w:after="0" w:line="240" w:lineRule="auto"/>
        <w:ind w:left="720" w:firstLine="720"/>
      </w:pPr>
      <w:r>
        <w:rPr>
          <w:i/>
        </w:rPr>
        <w:t xml:space="preserve">Writing Matters </w:t>
      </w:r>
      <w:r>
        <w:t xml:space="preserve">Graded Assignment APA Assessment </w:t>
      </w:r>
    </w:p>
    <w:p w14:paraId="299CCFD5" w14:textId="01884E05" w:rsidR="003700C2" w:rsidRPr="003700C2" w:rsidRDefault="003700C2" w:rsidP="00E95A25">
      <w:pPr>
        <w:spacing w:after="0" w:line="240" w:lineRule="auto"/>
        <w:ind w:left="720" w:firstLine="720"/>
        <w:rPr>
          <w:szCs w:val="24"/>
        </w:rPr>
      </w:pPr>
      <w:r>
        <w:t xml:space="preserve">Writing Assignment: Written Summary of a Talk by a Non-native Speaker       </w:t>
      </w:r>
    </w:p>
    <w:p w14:paraId="0375853B" w14:textId="77777777" w:rsidR="00273B1F" w:rsidRPr="008B0B41" w:rsidRDefault="00273B1F" w:rsidP="00273B1F">
      <w:pPr>
        <w:spacing w:after="0" w:line="240" w:lineRule="auto"/>
        <w:ind w:left="0" w:firstLine="0"/>
        <w:rPr>
          <w:szCs w:val="24"/>
        </w:rPr>
      </w:pPr>
    </w:p>
    <w:p w14:paraId="4E84D1CB" w14:textId="42DD7207" w:rsidR="00273B1F" w:rsidRPr="008B0B41" w:rsidRDefault="00E95A25" w:rsidP="00273B1F">
      <w:pPr>
        <w:spacing w:after="0" w:line="240" w:lineRule="auto"/>
        <w:ind w:left="0" w:firstLine="0"/>
        <w:rPr>
          <w:szCs w:val="24"/>
        </w:rPr>
      </w:pPr>
      <w:r>
        <w:rPr>
          <w:szCs w:val="24"/>
        </w:rPr>
        <w:t>Week 4</w:t>
      </w:r>
      <w:r w:rsidR="00273B1F" w:rsidRPr="008B0B41">
        <w:rPr>
          <w:szCs w:val="24"/>
        </w:rPr>
        <w:tab/>
        <w:t xml:space="preserve">Topics covered: </w:t>
      </w:r>
      <w:r w:rsidR="004064B1">
        <w:rPr>
          <w:szCs w:val="24"/>
        </w:rPr>
        <w:t xml:space="preserve">Cultural Structures </w:t>
      </w:r>
    </w:p>
    <w:p w14:paraId="58713CC6" w14:textId="4792361F" w:rsidR="00273B1F" w:rsidRDefault="00273B1F" w:rsidP="00273B1F">
      <w:pPr>
        <w:spacing w:after="0" w:line="240" w:lineRule="auto"/>
        <w:ind w:left="720" w:firstLine="720"/>
        <w:rPr>
          <w:szCs w:val="24"/>
        </w:rPr>
      </w:pPr>
      <w:r w:rsidRPr="008B0B41">
        <w:rPr>
          <w:szCs w:val="24"/>
        </w:rPr>
        <w:t xml:space="preserve">Reading/Assignment: </w:t>
      </w:r>
      <w:r w:rsidR="00E1336D" w:rsidRPr="00E1336D">
        <w:rPr>
          <w:i/>
          <w:szCs w:val="24"/>
        </w:rPr>
        <w:t>Communication Between Cultures</w:t>
      </w:r>
      <w:r w:rsidR="00E1336D">
        <w:rPr>
          <w:szCs w:val="24"/>
        </w:rPr>
        <w:t xml:space="preserve"> </w:t>
      </w:r>
      <w:r w:rsidR="004064B1">
        <w:rPr>
          <w:szCs w:val="24"/>
        </w:rPr>
        <w:t>Chapter 3</w:t>
      </w:r>
    </w:p>
    <w:p w14:paraId="12F75BAA" w14:textId="77777777" w:rsidR="003700C2" w:rsidRDefault="00E95A25" w:rsidP="00E95A25">
      <w:pPr>
        <w:spacing w:after="0" w:line="240" w:lineRule="auto"/>
        <w:ind w:left="720" w:firstLine="720"/>
      </w:pPr>
      <w:r w:rsidRPr="00E231A1">
        <w:t>HURIER</w:t>
      </w:r>
      <w:r>
        <w:t xml:space="preserve"> Approach for listening Handout and Quiz </w:t>
      </w:r>
      <w:r>
        <w:tab/>
      </w:r>
    </w:p>
    <w:p w14:paraId="1F44F728" w14:textId="33CA72DA" w:rsidR="00BD57D3" w:rsidRDefault="00BD57D3" w:rsidP="00E95A25">
      <w:pPr>
        <w:spacing w:after="0" w:line="240" w:lineRule="auto"/>
        <w:ind w:left="720" w:firstLine="720"/>
      </w:pPr>
      <w:r>
        <w:t xml:space="preserve">In class activity: Global Contexts </w:t>
      </w:r>
    </w:p>
    <w:p w14:paraId="75432D34" w14:textId="50B41A9E" w:rsidR="00E95A25" w:rsidRPr="00E95A25" w:rsidRDefault="003700C2" w:rsidP="00E95A25">
      <w:pPr>
        <w:spacing w:after="0" w:line="240" w:lineRule="auto"/>
        <w:ind w:left="720" w:firstLine="720"/>
      </w:pPr>
      <w:r>
        <w:t>Writing Assignment Due</w:t>
      </w:r>
      <w:r w:rsidR="00E95A25">
        <w:t xml:space="preserve">           </w:t>
      </w:r>
    </w:p>
    <w:p w14:paraId="0B356494" w14:textId="1DBB08C3" w:rsidR="00273B1F" w:rsidRPr="008B0B41" w:rsidRDefault="00273B1F" w:rsidP="00273B1F">
      <w:pPr>
        <w:spacing w:after="0" w:line="240" w:lineRule="auto"/>
        <w:ind w:left="180" w:firstLine="0"/>
        <w:rPr>
          <w:szCs w:val="24"/>
        </w:rPr>
      </w:pPr>
    </w:p>
    <w:p w14:paraId="1A6043C8" w14:textId="087486E0" w:rsidR="00273B1F" w:rsidRPr="008B0B41" w:rsidRDefault="00E95A25" w:rsidP="00273B1F">
      <w:pPr>
        <w:spacing w:after="0" w:line="240" w:lineRule="auto"/>
        <w:ind w:left="0" w:firstLine="0"/>
        <w:rPr>
          <w:szCs w:val="24"/>
        </w:rPr>
      </w:pPr>
      <w:r>
        <w:rPr>
          <w:szCs w:val="24"/>
        </w:rPr>
        <w:t>Week 5</w:t>
      </w:r>
      <w:r w:rsidR="00273B1F" w:rsidRPr="008B0B41">
        <w:rPr>
          <w:szCs w:val="24"/>
        </w:rPr>
        <w:tab/>
        <w:t xml:space="preserve">Topics covered: </w:t>
      </w:r>
      <w:r w:rsidR="00E8603F">
        <w:rPr>
          <w:szCs w:val="24"/>
        </w:rPr>
        <w:t>World Views and the Elements of Religion</w:t>
      </w:r>
    </w:p>
    <w:p w14:paraId="7A15041A" w14:textId="4F332B69" w:rsidR="00273B1F" w:rsidRDefault="00273B1F" w:rsidP="00273B1F">
      <w:pPr>
        <w:spacing w:after="0" w:line="240" w:lineRule="auto"/>
        <w:ind w:left="720" w:firstLine="720"/>
        <w:rPr>
          <w:szCs w:val="24"/>
        </w:rPr>
      </w:pPr>
      <w:r w:rsidRPr="008B0B41">
        <w:rPr>
          <w:szCs w:val="24"/>
        </w:rPr>
        <w:t xml:space="preserve">Reading/Assignment: </w:t>
      </w:r>
      <w:r w:rsidR="00E1336D" w:rsidRPr="00E1336D">
        <w:rPr>
          <w:i/>
          <w:szCs w:val="24"/>
        </w:rPr>
        <w:t>Communication Between Cultures</w:t>
      </w:r>
      <w:r w:rsidR="00E1336D">
        <w:rPr>
          <w:szCs w:val="24"/>
        </w:rPr>
        <w:t xml:space="preserve"> </w:t>
      </w:r>
      <w:r w:rsidR="00E8603F">
        <w:rPr>
          <w:szCs w:val="24"/>
        </w:rPr>
        <w:t>Chapter 4</w:t>
      </w:r>
    </w:p>
    <w:p w14:paraId="3CA9AE97" w14:textId="77777777" w:rsidR="003700C2" w:rsidRDefault="003700C2" w:rsidP="00273B1F">
      <w:pPr>
        <w:spacing w:after="0" w:line="240" w:lineRule="auto"/>
        <w:ind w:left="720" w:firstLine="720"/>
      </w:pPr>
      <w:r>
        <w:rPr>
          <w:i/>
          <w:szCs w:val="24"/>
        </w:rPr>
        <w:t xml:space="preserve">Language Awareness </w:t>
      </w:r>
      <w:r>
        <w:t>“Selection, Slanting, and Charged Language”</w:t>
      </w:r>
    </w:p>
    <w:p w14:paraId="70ABD2CE" w14:textId="71857F33" w:rsidR="003700C2" w:rsidRPr="003700C2" w:rsidRDefault="003700C2" w:rsidP="003700C2">
      <w:pPr>
        <w:ind w:left="1440" w:right="13" w:firstLine="0"/>
      </w:pPr>
      <w:r>
        <w:rPr>
          <w:i/>
          <w:szCs w:val="24"/>
        </w:rPr>
        <w:t xml:space="preserve">Writing Matters </w:t>
      </w:r>
      <w:r>
        <w:rPr>
          <w:szCs w:val="24"/>
        </w:rPr>
        <w:t xml:space="preserve">Assignment: Effective Writing </w:t>
      </w:r>
      <w:r w:rsidR="0048617F">
        <w:rPr>
          <w:szCs w:val="24"/>
        </w:rPr>
        <w:t>Part 1</w:t>
      </w:r>
      <w:r>
        <w:t xml:space="preserve">             </w:t>
      </w:r>
    </w:p>
    <w:p w14:paraId="134B5F58" w14:textId="599561E2" w:rsidR="00273B1F" w:rsidRPr="008B0B41" w:rsidRDefault="00273B1F" w:rsidP="00273B1F">
      <w:pPr>
        <w:spacing w:after="0" w:line="240" w:lineRule="auto"/>
        <w:ind w:left="180" w:firstLine="0"/>
        <w:rPr>
          <w:szCs w:val="24"/>
        </w:rPr>
      </w:pPr>
    </w:p>
    <w:p w14:paraId="4D957D39" w14:textId="7D150BA6" w:rsidR="00273B1F" w:rsidRPr="008B0B41" w:rsidRDefault="00E95A25" w:rsidP="00273B1F">
      <w:pPr>
        <w:spacing w:after="0" w:line="240" w:lineRule="auto"/>
        <w:ind w:left="0" w:firstLine="0"/>
        <w:rPr>
          <w:szCs w:val="24"/>
        </w:rPr>
      </w:pPr>
      <w:r>
        <w:rPr>
          <w:szCs w:val="24"/>
        </w:rPr>
        <w:t>Week 6</w:t>
      </w:r>
      <w:r w:rsidR="00273B1F" w:rsidRPr="008B0B41">
        <w:rPr>
          <w:szCs w:val="24"/>
        </w:rPr>
        <w:tab/>
        <w:t xml:space="preserve">Topics covered: </w:t>
      </w:r>
      <w:r w:rsidR="00E8603F">
        <w:rPr>
          <w:szCs w:val="24"/>
        </w:rPr>
        <w:t>Historical Influences in Places Around the Globe</w:t>
      </w:r>
    </w:p>
    <w:p w14:paraId="6D6063D1" w14:textId="08298A42" w:rsidR="003700C2" w:rsidRDefault="00273B1F" w:rsidP="003700C2">
      <w:pPr>
        <w:spacing w:after="0" w:line="240" w:lineRule="auto"/>
        <w:ind w:left="720" w:firstLine="720"/>
        <w:rPr>
          <w:szCs w:val="24"/>
        </w:rPr>
      </w:pPr>
      <w:r w:rsidRPr="008B0B41">
        <w:rPr>
          <w:szCs w:val="24"/>
        </w:rPr>
        <w:t xml:space="preserve">Reading/Assignment: </w:t>
      </w:r>
      <w:r w:rsidR="00E1336D" w:rsidRPr="00E1336D">
        <w:rPr>
          <w:i/>
          <w:szCs w:val="24"/>
        </w:rPr>
        <w:t>Communication Between Cultures</w:t>
      </w:r>
      <w:r w:rsidR="00E1336D">
        <w:rPr>
          <w:szCs w:val="24"/>
        </w:rPr>
        <w:t xml:space="preserve"> </w:t>
      </w:r>
      <w:r w:rsidR="00E8603F">
        <w:rPr>
          <w:szCs w:val="24"/>
        </w:rPr>
        <w:t>Chapter 5</w:t>
      </w:r>
    </w:p>
    <w:p w14:paraId="609E8CFE" w14:textId="45B2EE5B" w:rsidR="001458ED" w:rsidRDefault="001458ED" w:rsidP="001458ED">
      <w:pPr>
        <w:ind w:left="1440" w:right="13" w:firstLine="0"/>
        <w:rPr>
          <w:szCs w:val="24"/>
        </w:rPr>
      </w:pPr>
      <w:r>
        <w:rPr>
          <w:szCs w:val="24"/>
        </w:rPr>
        <w:t>Hofstede’s Cultural Dimensions Graded Handout and Assignment</w:t>
      </w:r>
    </w:p>
    <w:p w14:paraId="52D90918" w14:textId="63CF0FAF" w:rsidR="001458ED" w:rsidRDefault="001458ED" w:rsidP="001458ED">
      <w:pPr>
        <w:spacing w:after="0" w:line="240" w:lineRule="auto"/>
        <w:ind w:left="720" w:firstLine="720"/>
        <w:rPr>
          <w:szCs w:val="24"/>
        </w:rPr>
      </w:pPr>
      <w:r>
        <w:t xml:space="preserve">PREP Approach for Speaking Handout and Quiz     </w:t>
      </w:r>
    </w:p>
    <w:p w14:paraId="296FE525" w14:textId="30B799FC" w:rsidR="00273B1F" w:rsidRPr="008B0B41" w:rsidRDefault="00273B1F" w:rsidP="00273B1F">
      <w:pPr>
        <w:spacing w:after="0" w:line="240" w:lineRule="auto"/>
        <w:ind w:left="180" w:firstLine="0"/>
        <w:rPr>
          <w:szCs w:val="24"/>
        </w:rPr>
      </w:pPr>
    </w:p>
    <w:p w14:paraId="44B6898B" w14:textId="0A93924E" w:rsidR="00273B1F" w:rsidRPr="008B0B41" w:rsidRDefault="00E95A25" w:rsidP="00273B1F">
      <w:pPr>
        <w:spacing w:after="0" w:line="240" w:lineRule="auto"/>
        <w:ind w:left="0" w:firstLine="0"/>
        <w:rPr>
          <w:szCs w:val="24"/>
        </w:rPr>
      </w:pPr>
      <w:r>
        <w:rPr>
          <w:szCs w:val="24"/>
        </w:rPr>
        <w:t>Week 7</w:t>
      </w:r>
      <w:r w:rsidR="00273B1F" w:rsidRPr="008B0B41">
        <w:rPr>
          <w:szCs w:val="24"/>
        </w:rPr>
        <w:tab/>
        <w:t xml:space="preserve">Topics covered: </w:t>
      </w:r>
      <w:r w:rsidR="00E8603F">
        <w:rPr>
          <w:szCs w:val="24"/>
        </w:rPr>
        <w:t>Cultural Dimensions</w:t>
      </w:r>
    </w:p>
    <w:p w14:paraId="29C76FD1" w14:textId="40619968" w:rsidR="00273B1F" w:rsidRDefault="00273B1F" w:rsidP="00273B1F">
      <w:pPr>
        <w:spacing w:after="0" w:line="240" w:lineRule="auto"/>
        <w:ind w:left="720" w:firstLine="720"/>
        <w:rPr>
          <w:szCs w:val="24"/>
        </w:rPr>
      </w:pPr>
      <w:r w:rsidRPr="008B0B41">
        <w:rPr>
          <w:szCs w:val="24"/>
        </w:rPr>
        <w:t xml:space="preserve">Reading/Assignment: </w:t>
      </w:r>
      <w:r w:rsidR="00E1336D" w:rsidRPr="00E1336D">
        <w:rPr>
          <w:i/>
          <w:szCs w:val="24"/>
        </w:rPr>
        <w:t>Communication Between Cultures</w:t>
      </w:r>
      <w:r w:rsidR="00E1336D">
        <w:rPr>
          <w:szCs w:val="24"/>
        </w:rPr>
        <w:t xml:space="preserve"> </w:t>
      </w:r>
      <w:r w:rsidR="00E8603F">
        <w:rPr>
          <w:szCs w:val="24"/>
        </w:rPr>
        <w:t>Chapter 6</w:t>
      </w:r>
    </w:p>
    <w:p w14:paraId="2A4146A0" w14:textId="77777777" w:rsidR="0048617F" w:rsidRDefault="0048617F" w:rsidP="0048617F">
      <w:pPr>
        <w:ind w:left="1440" w:right="13" w:firstLine="0"/>
      </w:pPr>
      <w:r>
        <w:rPr>
          <w:i/>
          <w:szCs w:val="24"/>
        </w:rPr>
        <w:t xml:space="preserve">Writing Matters </w:t>
      </w:r>
      <w:r>
        <w:rPr>
          <w:szCs w:val="24"/>
        </w:rPr>
        <w:t>Assignment: Effective Writing Part 2</w:t>
      </w:r>
      <w:r>
        <w:t xml:space="preserve"> </w:t>
      </w:r>
    </w:p>
    <w:p w14:paraId="72051A7F" w14:textId="6828A174" w:rsidR="003700C2" w:rsidRDefault="003700C2" w:rsidP="00273B1F">
      <w:pPr>
        <w:spacing w:after="0" w:line="240" w:lineRule="auto"/>
        <w:ind w:left="720" w:firstLine="720"/>
      </w:pPr>
      <w:r>
        <w:t>Group Written Reports: Group Cultural Research Project Assignment</w:t>
      </w:r>
    </w:p>
    <w:p w14:paraId="14882FC7" w14:textId="05172270" w:rsidR="007A43BF" w:rsidRPr="007A43BF" w:rsidRDefault="007A43BF" w:rsidP="00273B1F">
      <w:pPr>
        <w:spacing w:after="0" w:line="240" w:lineRule="auto"/>
        <w:ind w:left="720" w:firstLine="720"/>
        <w:rPr>
          <w:b/>
          <w:szCs w:val="24"/>
        </w:rPr>
      </w:pPr>
      <w:r w:rsidRPr="007A43BF">
        <w:rPr>
          <w:b/>
        </w:rPr>
        <w:t>Midterm Exam: Date TBA</w:t>
      </w:r>
    </w:p>
    <w:p w14:paraId="631961FE" w14:textId="77777777" w:rsidR="00273B1F" w:rsidRPr="008B0B41" w:rsidRDefault="00273B1F" w:rsidP="00273B1F">
      <w:pPr>
        <w:spacing w:after="0" w:line="240" w:lineRule="auto"/>
        <w:ind w:left="180" w:firstLine="0"/>
        <w:rPr>
          <w:szCs w:val="24"/>
        </w:rPr>
      </w:pPr>
      <w:r w:rsidRPr="008B0B41">
        <w:rPr>
          <w:szCs w:val="24"/>
        </w:rPr>
        <w:t xml:space="preserve"> </w:t>
      </w:r>
    </w:p>
    <w:p w14:paraId="5FD12889" w14:textId="40F9EF61" w:rsidR="00273B1F" w:rsidRPr="008B0B41" w:rsidRDefault="00E95A25" w:rsidP="00273B1F">
      <w:pPr>
        <w:spacing w:after="0" w:line="240" w:lineRule="auto"/>
        <w:ind w:left="0" w:firstLine="0"/>
        <w:rPr>
          <w:szCs w:val="24"/>
        </w:rPr>
      </w:pPr>
      <w:r>
        <w:rPr>
          <w:szCs w:val="24"/>
        </w:rPr>
        <w:t>Week 8</w:t>
      </w:r>
      <w:r w:rsidR="00273B1F" w:rsidRPr="008B0B41">
        <w:rPr>
          <w:szCs w:val="24"/>
        </w:rPr>
        <w:tab/>
        <w:t xml:space="preserve">Topics covered: </w:t>
      </w:r>
      <w:r w:rsidR="00E8603F">
        <w:rPr>
          <w:szCs w:val="24"/>
        </w:rPr>
        <w:t>Cultural Identity</w:t>
      </w:r>
    </w:p>
    <w:p w14:paraId="760CF2BF" w14:textId="7B46F3D5" w:rsidR="00273B1F" w:rsidRDefault="00273B1F" w:rsidP="00273B1F">
      <w:pPr>
        <w:spacing w:after="0" w:line="240" w:lineRule="auto"/>
        <w:ind w:left="720" w:firstLine="720"/>
        <w:rPr>
          <w:szCs w:val="24"/>
        </w:rPr>
      </w:pPr>
      <w:r w:rsidRPr="008B0B41">
        <w:rPr>
          <w:szCs w:val="24"/>
        </w:rPr>
        <w:t xml:space="preserve">Reading/Assignment: </w:t>
      </w:r>
      <w:r w:rsidR="00E1336D" w:rsidRPr="00E1336D">
        <w:rPr>
          <w:i/>
          <w:szCs w:val="24"/>
        </w:rPr>
        <w:t>Communication Between Cultures</w:t>
      </w:r>
      <w:r w:rsidR="00E1336D">
        <w:rPr>
          <w:szCs w:val="24"/>
        </w:rPr>
        <w:t xml:space="preserve"> </w:t>
      </w:r>
      <w:r w:rsidR="00E8603F">
        <w:rPr>
          <w:szCs w:val="24"/>
        </w:rPr>
        <w:t>Chapter 7</w:t>
      </w:r>
    </w:p>
    <w:p w14:paraId="4D9C6C7C" w14:textId="77777777" w:rsidR="0048617F" w:rsidRDefault="003700C2" w:rsidP="003700C2">
      <w:pPr>
        <w:ind w:left="1440" w:right="13" w:firstLine="0"/>
      </w:pPr>
      <w:r w:rsidRPr="003700C2">
        <w:rPr>
          <w:i/>
          <w:szCs w:val="24"/>
        </w:rPr>
        <w:t>Language Awareness</w:t>
      </w:r>
      <w:r>
        <w:rPr>
          <w:i/>
          <w:szCs w:val="24"/>
        </w:rPr>
        <w:t xml:space="preserve"> </w:t>
      </w:r>
      <w:r>
        <w:t xml:space="preserve">“Thugs. Students. Rioters. Fans: Media’s Subtle Racism in Unrest Coverage” </w:t>
      </w:r>
    </w:p>
    <w:p w14:paraId="7E1A17CD" w14:textId="1C3B0F81" w:rsidR="0048617F" w:rsidRDefault="0048617F" w:rsidP="0048617F">
      <w:pPr>
        <w:ind w:left="1440" w:right="13" w:firstLine="0"/>
      </w:pPr>
      <w:r w:rsidRPr="0048617F">
        <w:rPr>
          <w:b/>
          <w:szCs w:val="24"/>
        </w:rPr>
        <w:t>Visit to Library</w:t>
      </w:r>
      <w:r w:rsidRPr="0048617F">
        <w:rPr>
          <w:b/>
        </w:rPr>
        <w:t>:</w:t>
      </w:r>
      <w:r>
        <w:t xml:space="preserve"> Cultural Research  </w:t>
      </w:r>
    </w:p>
    <w:p w14:paraId="5DF51C21" w14:textId="77777777" w:rsidR="00BD57D3" w:rsidRDefault="00BD57D3" w:rsidP="0048617F">
      <w:pPr>
        <w:ind w:left="1440" w:right="13" w:firstLine="0"/>
      </w:pPr>
    </w:p>
    <w:p w14:paraId="7DC4438D" w14:textId="77777777" w:rsidR="003700C2" w:rsidRPr="003700C2" w:rsidRDefault="003700C2" w:rsidP="003700C2">
      <w:pPr>
        <w:ind w:left="1440" w:right="13" w:firstLine="0"/>
      </w:pPr>
    </w:p>
    <w:p w14:paraId="73629B04" w14:textId="164AC60C" w:rsidR="00273B1F" w:rsidRPr="008B0B41" w:rsidRDefault="00E95A25" w:rsidP="00273B1F">
      <w:pPr>
        <w:spacing w:after="0" w:line="240" w:lineRule="auto"/>
        <w:ind w:left="0" w:firstLine="0"/>
        <w:rPr>
          <w:szCs w:val="24"/>
        </w:rPr>
      </w:pPr>
      <w:r>
        <w:rPr>
          <w:szCs w:val="24"/>
        </w:rPr>
        <w:t>Week 9</w:t>
      </w:r>
      <w:r w:rsidR="00273B1F" w:rsidRPr="008B0B41">
        <w:rPr>
          <w:szCs w:val="24"/>
        </w:rPr>
        <w:tab/>
        <w:t xml:space="preserve">Topics covered: </w:t>
      </w:r>
      <w:r w:rsidR="0048617F">
        <w:rPr>
          <w:szCs w:val="24"/>
        </w:rPr>
        <w:t>Cultural Research Project and Group Presentations</w:t>
      </w:r>
    </w:p>
    <w:p w14:paraId="52925FF4" w14:textId="77777777" w:rsidR="007A43BF" w:rsidRDefault="004064B1" w:rsidP="003700C2">
      <w:pPr>
        <w:spacing w:after="0" w:line="240" w:lineRule="auto"/>
        <w:ind w:left="1440" w:firstLine="0"/>
      </w:pPr>
      <w:r>
        <w:rPr>
          <w:szCs w:val="24"/>
        </w:rPr>
        <w:t>Reading/Assignment:</w:t>
      </w:r>
      <w:r w:rsidR="00273B1F" w:rsidRPr="008B0B41">
        <w:rPr>
          <w:szCs w:val="24"/>
        </w:rPr>
        <w:t xml:space="preserve"> </w:t>
      </w:r>
      <w:r w:rsidR="003700C2">
        <w:t>Group Cultural Research Project Due</w:t>
      </w:r>
    </w:p>
    <w:p w14:paraId="28E1E463" w14:textId="051D5E40" w:rsidR="00273B1F" w:rsidRPr="007A43BF" w:rsidRDefault="007A43BF" w:rsidP="007A43BF">
      <w:pPr>
        <w:spacing w:after="0" w:line="240" w:lineRule="auto"/>
        <w:ind w:left="720" w:firstLine="720"/>
        <w:rPr>
          <w:szCs w:val="24"/>
        </w:rPr>
      </w:pPr>
      <w:r>
        <w:rPr>
          <w:szCs w:val="24"/>
        </w:rPr>
        <w:t xml:space="preserve">SQ3R Approach for effective reading Handout </w:t>
      </w:r>
      <w:r w:rsidR="003700C2">
        <w:t xml:space="preserve"> </w:t>
      </w:r>
    </w:p>
    <w:p w14:paraId="587936D5" w14:textId="5CC896B7" w:rsidR="0048617F" w:rsidRPr="008B0B41" w:rsidRDefault="0048617F" w:rsidP="003700C2">
      <w:pPr>
        <w:spacing w:after="0" w:line="240" w:lineRule="auto"/>
        <w:ind w:left="1440" w:firstLine="0"/>
        <w:rPr>
          <w:szCs w:val="24"/>
        </w:rPr>
      </w:pPr>
      <w:r>
        <w:t>Group Oral Presentations</w:t>
      </w:r>
    </w:p>
    <w:p w14:paraId="7D036E39" w14:textId="77777777" w:rsidR="00273B1F" w:rsidRPr="008B0B41" w:rsidRDefault="00273B1F" w:rsidP="00273B1F">
      <w:pPr>
        <w:spacing w:after="0" w:line="240" w:lineRule="auto"/>
        <w:ind w:left="180" w:firstLine="0"/>
        <w:rPr>
          <w:szCs w:val="24"/>
        </w:rPr>
      </w:pPr>
      <w:r w:rsidRPr="008B0B41">
        <w:rPr>
          <w:szCs w:val="24"/>
        </w:rPr>
        <w:t xml:space="preserve"> </w:t>
      </w:r>
    </w:p>
    <w:p w14:paraId="07A86CC2" w14:textId="49D2389C" w:rsidR="00273B1F" w:rsidRPr="008B0B41" w:rsidRDefault="00E95A25" w:rsidP="00273B1F">
      <w:pPr>
        <w:spacing w:after="0" w:line="240" w:lineRule="auto"/>
        <w:ind w:left="0" w:firstLine="0"/>
        <w:rPr>
          <w:szCs w:val="24"/>
        </w:rPr>
      </w:pPr>
      <w:r>
        <w:rPr>
          <w:szCs w:val="24"/>
        </w:rPr>
        <w:t>Week 10</w:t>
      </w:r>
      <w:r w:rsidR="00273B1F" w:rsidRPr="008B0B41">
        <w:rPr>
          <w:szCs w:val="24"/>
        </w:rPr>
        <w:tab/>
        <w:t>Topics covered:</w:t>
      </w:r>
      <w:r w:rsidR="00075ACD">
        <w:rPr>
          <w:szCs w:val="24"/>
        </w:rPr>
        <w:t xml:space="preserve"> Verbal Messages</w:t>
      </w:r>
      <w:r w:rsidR="00075ACD" w:rsidRPr="008B0B41">
        <w:rPr>
          <w:szCs w:val="24"/>
        </w:rPr>
        <w:t xml:space="preserve">  </w:t>
      </w:r>
    </w:p>
    <w:p w14:paraId="6360FF41" w14:textId="6C053666" w:rsidR="00273B1F" w:rsidRDefault="00273B1F" w:rsidP="00273B1F">
      <w:pPr>
        <w:spacing w:after="0" w:line="240" w:lineRule="auto"/>
        <w:ind w:left="720" w:firstLine="720"/>
        <w:rPr>
          <w:szCs w:val="24"/>
        </w:rPr>
      </w:pPr>
      <w:r w:rsidRPr="008B0B41">
        <w:rPr>
          <w:szCs w:val="24"/>
        </w:rPr>
        <w:t xml:space="preserve">Reading/Assignment: </w:t>
      </w:r>
      <w:r w:rsidR="00E1336D" w:rsidRPr="00E1336D">
        <w:rPr>
          <w:i/>
          <w:szCs w:val="24"/>
        </w:rPr>
        <w:t>Communication Between Cultures</w:t>
      </w:r>
      <w:r w:rsidR="00E1336D">
        <w:rPr>
          <w:szCs w:val="24"/>
        </w:rPr>
        <w:t xml:space="preserve"> </w:t>
      </w:r>
      <w:r w:rsidR="00075ACD">
        <w:rPr>
          <w:szCs w:val="24"/>
        </w:rPr>
        <w:t>Chapter 8</w:t>
      </w:r>
    </w:p>
    <w:p w14:paraId="2D4FFA60" w14:textId="21B4924A" w:rsidR="00C151A0" w:rsidRPr="00C151A0" w:rsidRDefault="00C151A0" w:rsidP="00C151A0">
      <w:pPr>
        <w:ind w:left="1440" w:right="13" w:firstLine="0"/>
      </w:pPr>
      <w:r>
        <w:rPr>
          <w:i/>
          <w:szCs w:val="24"/>
        </w:rPr>
        <w:t xml:space="preserve">Writing Matters </w:t>
      </w:r>
      <w:r>
        <w:rPr>
          <w:szCs w:val="24"/>
        </w:rPr>
        <w:t>Assignment: Effective Writing Part 3 Quiz</w:t>
      </w:r>
      <w:r>
        <w:t xml:space="preserve">                </w:t>
      </w:r>
    </w:p>
    <w:p w14:paraId="1543345F" w14:textId="77777777" w:rsidR="0048617F" w:rsidRDefault="003700C2" w:rsidP="00273B1F">
      <w:pPr>
        <w:spacing w:after="0" w:line="240" w:lineRule="auto"/>
        <w:ind w:left="720" w:firstLine="720"/>
      </w:pPr>
      <w:r>
        <w:t>Writing Assignment: A Written Paper on Another Culture's World</w:t>
      </w:r>
    </w:p>
    <w:p w14:paraId="275CD51C" w14:textId="51E35804" w:rsidR="00C151A0" w:rsidRDefault="00C151A0" w:rsidP="00273B1F">
      <w:pPr>
        <w:spacing w:after="0" w:line="240" w:lineRule="auto"/>
        <w:ind w:left="720" w:firstLine="720"/>
      </w:pPr>
      <w:r>
        <w:t>Writing Assignment Conferencing for Topic Approval</w:t>
      </w:r>
    </w:p>
    <w:p w14:paraId="1B2D43F9" w14:textId="686CB45B" w:rsidR="00273B1F" w:rsidRPr="008B0B41" w:rsidRDefault="00273B1F" w:rsidP="00273B1F">
      <w:pPr>
        <w:spacing w:after="0" w:line="240" w:lineRule="auto"/>
        <w:ind w:left="180" w:firstLine="0"/>
        <w:rPr>
          <w:szCs w:val="24"/>
        </w:rPr>
      </w:pPr>
    </w:p>
    <w:p w14:paraId="32955564" w14:textId="47FB2C65" w:rsidR="00273B1F" w:rsidRPr="008B0B41" w:rsidRDefault="00E95A25" w:rsidP="00273B1F">
      <w:pPr>
        <w:spacing w:after="0" w:line="240" w:lineRule="auto"/>
        <w:ind w:left="0" w:firstLine="0"/>
        <w:rPr>
          <w:szCs w:val="24"/>
        </w:rPr>
      </w:pPr>
      <w:r>
        <w:rPr>
          <w:szCs w:val="24"/>
        </w:rPr>
        <w:t>Week 11</w:t>
      </w:r>
      <w:r w:rsidR="00273B1F" w:rsidRPr="008B0B41">
        <w:rPr>
          <w:szCs w:val="24"/>
        </w:rPr>
        <w:tab/>
        <w:t xml:space="preserve">Topics covered: </w:t>
      </w:r>
      <w:r w:rsidR="00075ACD">
        <w:rPr>
          <w:szCs w:val="24"/>
        </w:rPr>
        <w:t>Non Verbal Messages</w:t>
      </w:r>
    </w:p>
    <w:p w14:paraId="25F99E11" w14:textId="1F04E95B" w:rsidR="00273B1F" w:rsidRDefault="00273B1F" w:rsidP="00273B1F">
      <w:pPr>
        <w:spacing w:after="0" w:line="240" w:lineRule="auto"/>
        <w:ind w:left="720" w:firstLine="720"/>
        <w:rPr>
          <w:szCs w:val="24"/>
        </w:rPr>
      </w:pPr>
      <w:r w:rsidRPr="008B0B41">
        <w:rPr>
          <w:szCs w:val="24"/>
        </w:rPr>
        <w:t xml:space="preserve">Reading/Assignment: </w:t>
      </w:r>
      <w:r w:rsidR="00E1336D" w:rsidRPr="00E1336D">
        <w:rPr>
          <w:i/>
          <w:szCs w:val="24"/>
        </w:rPr>
        <w:t>Communication Between Cultures</w:t>
      </w:r>
      <w:r w:rsidR="00E1336D">
        <w:rPr>
          <w:szCs w:val="24"/>
        </w:rPr>
        <w:t xml:space="preserve"> </w:t>
      </w:r>
      <w:r w:rsidR="00075ACD">
        <w:rPr>
          <w:szCs w:val="24"/>
        </w:rPr>
        <w:t>Chapter 9</w:t>
      </w:r>
    </w:p>
    <w:p w14:paraId="2712D37E" w14:textId="26BBD349" w:rsidR="0048617F" w:rsidRDefault="0048617F" w:rsidP="00273B1F">
      <w:pPr>
        <w:spacing w:after="0" w:line="240" w:lineRule="auto"/>
        <w:ind w:left="720" w:firstLine="720"/>
        <w:rPr>
          <w:szCs w:val="24"/>
        </w:rPr>
      </w:pPr>
      <w:r>
        <w:rPr>
          <w:szCs w:val="24"/>
        </w:rPr>
        <w:t>Ve</w:t>
      </w:r>
      <w:r w:rsidR="00C151A0">
        <w:rPr>
          <w:szCs w:val="24"/>
        </w:rPr>
        <w:t>rbal Messages Chapters 8 and 9 O</w:t>
      </w:r>
      <w:r>
        <w:rPr>
          <w:szCs w:val="24"/>
        </w:rPr>
        <w:t xml:space="preserve">verview </w:t>
      </w:r>
      <w:r w:rsidR="00C151A0">
        <w:rPr>
          <w:szCs w:val="24"/>
        </w:rPr>
        <w:t xml:space="preserve">In Class Activity </w:t>
      </w:r>
    </w:p>
    <w:p w14:paraId="4F1D4AE1" w14:textId="06ED702D" w:rsidR="00C151A0" w:rsidRDefault="00C151A0" w:rsidP="00273B1F">
      <w:pPr>
        <w:spacing w:after="0" w:line="240" w:lineRule="auto"/>
        <w:ind w:left="720" w:firstLine="720"/>
        <w:rPr>
          <w:szCs w:val="24"/>
        </w:rPr>
      </w:pPr>
      <w:r>
        <w:rPr>
          <w:szCs w:val="24"/>
        </w:rPr>
        <w:t xml:space="preserve">Ted Talk: </w:t>
      </w:r>
      <w:r w:rsidR="00BD57D3">
        <w:rPr>
          <w:szCs w:val="24"/>
        </w:rPr>
        <w:t>Reading Minds Through Body Language</w:t>
      </w:r>
    </w:p>
    <w:p w14:paraId="459B6AC8" w14:textId="4D9B6F65" w:rsidR="001458ED" w:rsidRPr="001458ED" w:rsidRDefault="001458ED" w:rsidP="001458ED">
      <w:pPr>
        <w:ind w:left="1440" w:right="13" w:firstLine="0"/>
      </w:pPr>
      <w:r w:rsidRPr="0048617F">
        <w:rPr>
          <w:b/>
          <w:szCs w:val="24"/>
        </w:rPr>
        <w:t>Visit to Library</w:t>
      </w:r>
      <w:r w:rsidRPr="0048617F">
        <w:rPr>
          <w:b/>
        </w:rPr>
        <w:t>:</w:t>
      </w:r>
      <w:r>
        <w:t xml:space="preserve"> Cultural Research  </w:t>
      </w:r>
    </w:p>
    <w:p w14:paraId="7431C99D" w14:textId="77777777" w:rsidR="00273B1F" w:rsidRPr="008B0B41" w:rsidRDefault="00273B1F" w:rsidP="00273B1F">
      <w:pPr>
        <w:spacing w:after="0" w:line="240" w:lineRule="auto"/>
        <w:ind w:left="180" w:firstLine="0"/>
        <w:rPr>
          <w:szCs w:val="24"/>
        </w:rPr>
      </w:pPr>
      <w:r w:rsidRPr="008B0B41">
        <w:rPr>
          <w:szCs w:val="24"/>
        </w:rPr>
        <w:t xml:space="preserve"> </w:t>
      </w:r>
    </w:p>
    <w:p w14:paraId="710361EF" w14:textId="0FA8244D" w:rsidR="00273B1F" w:rsidRPr="008B0B41" w:rsidRDefault="00E95A25" w:rsidP="00273B1F">
      <w:pPr>
        <w:spacing w:after="0" w:line="240" w:lineRule="auto"/>
        <w:ind w:left="0" w:firstLine="0"/>
        <w:rPr>
          <w:szCs w:val="24"/>
        </w:rPr>
      </w:pPr>
      <w:r>
        <w:rPr>
          <w:szCs w:val="24"/>
        </w:rPr>
        <w:t>Week 12</w:t>
      </w:r>
      <w:r w:rsidR="00273B1F" w:rsidRPr="008B0B41">
        <w:rPr>
          <w:szCs w:val="24"/>
        </w:rPr>
        <w:tab/>
        <w:t xml:space="preserve">Topics covered: </w:t>
      </w:r>
      <w:r w:rsidR="00075ACD">
        <w:rPr>
          <w:szCs w:val="24"/>
        </w:rPr>
        <w:t>Application of Intercultural Communication in Organizations</w:t>
      </w:r>
    </w:p>
    <w:p w14:paraId="29D1082F" w14:textId="1A791D1B" w:rsidR="00273B1F" w:rsidRDefault="004064B1" w:rsidP="00273B1F">
      <w:pPr>
        <w:spacing w:after="0" w:line="240" w:lineRule="auto"/>
        <w:ind w:left="720" w:firstLine="720"/>
        <w:rPr>
          <w:szCs w:val="24"/>
        </w:rPr>
      </w:pPr>
      <w:r>
        <w:rPr>
          <w:szCs w:val="24"/>
        </w:rPr>
        <w:t xml:space="preserve">Reading/Assignment: </w:t>
      </w:r>
      <w:r w:rsidR="00E1336D" w:rsidRPr="00E1336D">
        <w:rPr>
          <w:i/>
          <w:szCs w:val="24"/>
        </w:rPr>
        <w:t>Communication Between Cultures</w:t>
      </w:r>
      <w:r w:rsidR="00E1336D">
        <w:rPr>
          <w:szCs w:val="24"/>
        </w:rPr>
        <w:t xml:space="preserve"> </w:t>
      </w:r>
      <w:r w:rsidR="00075ACD">
        <w:rPr>
          <w:szCs w:val="24"/>
        </w:rPr>
        <w:t>Chapter 10</w:t>
      </w:r>
      <w:r w:rsidR="00273B1F" w:rsidRPr="008B0B41">
        <w:rPr>
          <w:szCs w:val="24"/>
        </w:rPr>
        <w:t xml:space="preserve"> </w:t>
      </w:r>
    </w:p>
    <w:p w14:paraId="4F9F5342" w14:textId="77777777" w:rsidR="00C151A0" w:rsidRDefault="0048617F" w:rsidP="00273B1F">
      <w:pPr>
        <w:spacing w:after="0" w:line="240" w:lineRule="auto"/>
        <w:ind w:left="720" w:firstLine="720"/>
      </w:pPr>
      <w:r>
        <w:rPr>
          <w:i/>
        </w:rPr>
        <w:t xml:space="preserve">Language Awareness </w:t>
      </w:r>
      <w:r>
        <w:t xml:space="preserve">“The Careless Language of Sexual Violence”  </w:t>
      </w:r>
    </w:p>
    <w:p w14:paraId="6D892548" w14:textId="178D073B" w:rsidR="0048617F" w:rsidRPr="00C151A0" w:rsidRDefault="001458ED" w:rsidP="00C151A0">
      <w:pPr>
        <w:spacing w:after="0" w:line="240" w:lineRule="auto"/>
        <w:ind w:left="720" w:firstLine="720"/>
      </w:pPr>
      <w:r>
        <w:t>In class group innovation group activity: Create your cultural organization</w:t>
      </w:r>
    </w:p>
    <w:p w14:paraId="5333BE60" w14:textId="77777777" w:rsidR="00273B1F" w:rsidRPr="008B0B41" w:rsidRDefault="00273B1F" w:rsidP="00273B1F">
      <w:pPr>
        <w:spacing w:after="0" w:line="240" w:lineRule="auto"/>
        <w:ind w:left="180" w:firstLine="0"/>
        <w:rPr>
          <w:szCs w:val="24"/>
        </w:rPr>
      </w:pPr>
      <w:r w:rsidRPr="008B0B41">
        <w:rPr>
          <w:szCs w:val="24"/>
        </w:rPr>
        <w:t xml:space="preserve"> </w:t>
      </w:r>
    </w:p>
    <w:p w14:paraId="031B57C6" w14:textId="5475E740" w:rsidR="00273B1F" w:rsidRPr="008B0B41" w:rsidRDefault="00E95A25" w:rsidP="00273B1F">
      <w:pPr>
        <w:spacing w:after="0" w:line="240" w:lineRule="auto"/>
        <w:ind w:left="0" w:firstLine="0"/>
        <w:rPr>
          <w:szCs w:val="24"/>
        </w:rPr>
      </w:pPr>
      <w:r>
        <w:rPr>
          <w:szCs w:val="24"/>
        </w:rPr>
        <w:t>Week 13</w:t>
      </w:r>
      <w:r w:rsidR="00273B1F" w:rsidRPr="008B0B41">
        <w:rPr>
          <w:szCs w:val="24"/>
        </w:rPr>
        <w:tab/>
        <w:t>Top</w:t>
      </w:r>
      <w:r w:rsidR="004064B1">
        <w:rPr>
          <w:szCs w:val="24"/>
        </w:rPr>
        <w:t xml:space="preserve">ics covered: </w:t>
      </w:r>
      <w:r w:rsidR="00075ACD">
        <w:rPr>
          <w:szCs w:val="24"/>
        </w:rPr>
        <w:t>Managing Differences for Effective Intercultural Communication</w:t>
      </w:r>
    </w:p>
    <w:p w14:paraId="4B02F3D0" w14:textId="4382A6A3" w:rsidR="00273B1F" w:rsidRDefault="00273B1F" w:rsidP="00273B1F">
      <w:pPr>
        <w:spacing w:after="0" w:line="240" w:lineRule="auto"/>
        <w:ind w:left="720" w:firstLine="720"/>
        <w:rPr>
          <w:szCs w:val="24"/>
        </w:rPr>
      </w:pPr>
      <w:r w:rsidRPr="008B0B41">
        <w:rPr>
          <w:szCs w:val="24"/>
        </w:rPr>
        <w:t>Reading/Assignment:</w:t>
      </w:r>
      <w:r w:rsidR="00075ACD">
        <w:rPr>
          <w:szCs w:val="24"/>
        </w:rPr>
        <w:t xml:space="preserve"> </w:t>
      </w:r>
      <w:r w:rsidR="00E1336D" w:rsidRPr="00E1336D">
        <w:rPr>
          <w:i/>
          <w:szCs w:val="24"/>
        </w:rPr>
        <w:t>Communication Between Cultures</w:t>
      </w:r>
      <w:r w:rsidR="00E1336D">
        <w:rPr>
          <w:szCs w:val="24"/>
        </w:rPr>
        <w:t xml:space="preserve"> </w:t>
      </w:r>
      <w:r w:rsidR="00075ACD">
        <w:rPr>
          <w:szCs w:val="24"/>
        </w:rPr>
        <w:t>Chapter 11</w:t>
      </w:r>
      <w:r w:rsidR="00C151A0">
        <w:rPr>
          <w:szCs w:val="24"/>
        </w:rPr>
        <w:t xml:space="preserve"> </w:t>
      </w:r>
    </w:p>
    <w:p w14:paraId="6C0629E8" w14:textId="063F90B6" w:rsidR="00C151A0" w:rsidRPr="008B0B41" w:rsidRDefault="00C151A0" w:rsidP="00273B1F">
      <w:pPr>
        <w:spacing w:after="0" w:line="240" w:lineRule="auto"/>
        <w:ind w:left="720" w:firstLine="720"/>
        <w:rPr>
          <w:szCs w:val="24"/>
        </w:rPr>
      </w:pPr>
      <w:r>
        <w:rPr>
          <w:szCs w:val="24"/>
        </w:rPr>
        <w:t xml:space="preserve">Writing Assignment Conferencing </w:t>
      </w:r>
    </w:p>
    <w:p w14:paraId="4B5044D6" w14:textId="77777777" w:rsidR="00273B1F" w:rsidRPr="008B0B41" w:rsidRDefault="00273B1F" w:rsidP="00273B1F">
      <w:pPr>
        <w:spacing w:after="0" w:line="240" w:lineRule="auto"/>
        <w:ind w:left="0" w:firstLine="0"/>
        <w:rPr>
          <w:szCs w:val="24"/>
        </w:rPr>
      </w:pPr>
    </w:p>
    <w:p w14:paraId="616DA127" w14:textId="7FAFA6C5" w:rsidR="00273B1F" w:rsidRPr="008B0B41" w:rsidRDefault="00E95A25" w:rsidP="00273B1F">
      <w:pPr>
        <w:spacing w:after="0" w:line="240" w:lineRule="auto"/>
        <w:ind w:left="0" w:firstLine="0"/>
        <w:rPr>
          <w:szCs w:val="24"/>
        </w:rPr>
      </w:pPr>
      <w:r>
        <w:rPr>
          <w:szCs w:val="24"/>
        </w:rPr>
        <w:t>Week 14</w:t>
      </w:r>
      <w:r w:rsidR="00273B1F" w:rsidRPr="008B0B41">
        <w:rPr>
          <w:szCs w:val="24"/>
        </w:rPr>
        <w:tab/>
        <w:t xml:space="preserve">Topics covered: </w:t>
      </w:r>
      <w:r w:rsidR="00E8603F">
        <w:rPr>
          <w:szCs w:val="24"/>
        </w:rPr>
        <w:t xml:space="preserve">Review of </w:t>
      </w:r>
      <w:r w:rsidR="00075ACD">
        <w:rPr>
          <w:szCs w:val="24"/>
        </w:rPr>
        <w:t xml:space="preserve">Intercultural Communication </w:t>
      </w:r>
      <w:r w:rsidR="00E8603F">
        <w:rPr>
          <w:szCs w:val="24"/>
        </w:rPr>
        <w:t xml:space="preserve">Key Concepts </w:t>
      </w:r>
    </w:p>
    <w:p w14:paraId="45CC4616" w14:textId="6C359CDE" w:rsidR="00273B1F" w:rsidRDefault="00273B1F" w:rsidP="00273B1F">
      <w:pPr>
        <w:spacing w:after="0" w:line="240" w:lineRule="auto"/>
        <w:ind w:left="720" w:firstLine="720"/>
        <w:rPr>
          <w:szCs w:val="24"/>
        </w:rPr>
      </w:pPr>
      <w:r w:rsidRPr="008B0B41">
        <w:rPr>
          <w:szCs w:val="24"/>
        </w:rPr>
        <w:t xml:space="preserve">Reading/Assignment: </w:t>
      </w:r>
      <w:r w:rsidR="003700C2">
        <w:rPr>
          <w:szCs w:val="24"/>
        </w:rPr>
        <w:t>Final Writing Assignment Due</w:t>
      </w:r>
    </w:p>
    <w:p w14:paraId="6484E366" w14:textId="5914A249" w:rsidR="001458ED" w:rsidRPr="008B0B41" w:rsidRDefault="001458ED" w:rsidP="00273B1F">
      <w:pPr>
        <w:spacing w:after="0" w:line="240" w:lineRule="auto"/>
        <w:ind w:left="720" w:firstLine="720"/>
        <w:rPr>
          <w:szCs w:val="24"/>
        </w:rPr>
      </w:pPr>
      <w:r>
        <w:rPr>
          <w:szCs w:val="24"/>
        </w:rPr>
        <w:t xml:space="preserve">Study Guide for Final Exam </w:t>
      </w:r>
    </w:p>
    <w:p w14:paraId="48A98991" w14:textId="77777777" w:rsidR="00273B1F" w:rsidRPr="008B0B41" w:rsidRDefault="00273B1F" w:rsidP="00273B1F">
      <w:pPr>
        <w:spacing w:after="0" w:line="240" w:lineRule="auto"/>
        <w:ind w:left="0" w:firstLine="0"/>
        <w:rPr>
          <w:szCs w:val="24"/>
        </w:rPr>
      </w:pPr>
    </w:p>
    <w:p w14:paraId="2063FDA8" w14:textId="7EE28027" w:rsidR="00273B1F" w:rsidRDefault="00273B1F" w:rsidP="007A43BF">
      <w:pPr>
        <w:spacing w:after="0" w:line="240" w:lineRule="auto"/>
        <w:ind w:left="1440" w:hanging="1440"/>
        <w:rPr>
          <w:szCs w:val="24"/>
        </w:rPr>
      </w:pPr>
      <w:r w:rsidRPr="008B0B41">
        <w:rPr>
          <w:szCs w:val="24"/>
        </w:rPr>
        <w:t>Week 15</w:t>
      </w:r>
      <w:r w:rsidRPr="008B0B41">
        <w:rPr>
          <w:szCs w:val="24"/>
        </w:rPr>
        <w:tab/>
      </w:r>
      <w:r w:rsidRPr="008B0B41">
        <w:rPr>
          <w:b/>
          <w:szCs w:val="24"/>
        </w:rPr>
        <w:t>Final Exam date and time</w:t>
      </w:r>
      <w:r w:rsidR="007A43BF">
        <w:rPr>
          <w:szCs w:val="24"/>
        </w:rPr>
        <w:t xml:space="preserve"> w</w:t>
      </w:r>
      <w:r w:rsidR="001458ED">
        <w:rPr>
          <w:szCs w:val="24"/>
        </w:rPr>
        <w:t>ill ta</w:t>
      </w:r>
      <w:r w:rsidR="007A43BF">
        <w:rPr>
          <w:szCs w:val="24"/>
        </w:rPr>
        <w:t>ke place on Thursday April 30</w:t>
      </w:r>
      <w:r w:rsidR="001458ED" w:rsidRPr="001458ED">
        <w:rPr>
          <w:szCs w:val="24"/>
          <w:vertAlign w:val="superscript"/>
        </w:rPr>
        <w:t>th</w:t>
      </w:r>
      <w:r w:rsidR="007A43BF">
        <w:rPr>
          <w:szCs w:val="24"/>
        </w:rPr>
        <w:t xml:space="preserve"> from 3:45pm to 5:45</w:t>
      </w:r>
      <w:r w:rsidR="001458ED">
        <w:rPr>
          <w:szCs w:val="24"/>
        </w:rPr>
        <w:t>pm</w:t>
      </w:r>
    </w:p>
    <w:p w14:paraId="1949B233" w14:textId="77777777" w:rsidR="0048617F" w:rsidRDefault="0048617F" w:rsidP="00273B1F">
      <w:pPr>
        <w:spacing w:after="0" w:line="240" w:lineRule="auto"/>
        <w:ind w:left="0" w:firstLine="0"/>
        <w:rPr>
          <w:szCs w:val="24"/>
        </w:rPr>
      </w:pPr>
    </w:p>
    <w:p w14:paraId="3B461928" w14:textId="4E3F4BB8" w:rsidR="0048617F" w:rsidRDefault="007A43BF" w:rsidP="00273B1F">
      <w:pPr>
        <w:spacing w:after="0" w:line="240" w:lineRule="auto"/>
        <w:ind w:left="0" w:firstLine="0"/>
        <w:rPr>
          <w:szCs w:val="24"/>
        </w:rPr>
      </w:pPr>
      <w:r>
        <w:rPr>
          <w:b/>
          <w:szCs w:val="24"/>
        </w:rPr>
        <w:t>*</w:t>
      </w:r>
      <w:r w:rsidR="0048617F" w:rsidRPr="0048617F">
        <w:rPr>
          <w:b/>
          <w:szCs w:val="24"/>
        </w:rPr>
        <w:t>NOTE:</w:t>
      </w:r>
      <w:r w:rsidR="0048617F" w:rsidRPr="0048617F">
        <w:rPr>
          <w:szCs w:val="24"/>
        </w:rPr>
        <w:t xml:space="preserve"> Lectures will also encompass PowerPoint prese</w:t>
      </w:r>
      <w:r w:rsidR="0048617F">
        <w:rPr>
          <w:szCs w:val="24"/>
        </w:rPr>
        <w:t>ntations, supplemental handouts, YouT</w:t>
      </w:r>
      <w:r w:rsidR="0048617F" w:rsidRPr="0048617F">
        <w:rPr>
          <w:szCs w:val="24"/>
        </w:rPr>
        <w:t xml:space="preserve">ube videos, </w:t>
      </w:r>
      <w:r>
        <w:rPr>
          <w:szCs w:val="24"/>
        </w:rPr>
        <w:t>Internet</w:t>
      </w:r>
      <w:r w:rsidR="00221DD5">
        <w:rPr>
          <w:szCs w:val="24"/>
        </w:rPr>
        <w:t xml:space="preserve">, </w:t>
      </w:r>
      <w:r w:rsidR="0048617F" w:rsidRPr="0048617F">
        <w:rPr>
          <w:szCs w:val="24"/>
        </w:rPr>
        <w:t>and other academic/presentation sources as determined by instructor.</w:t>
      </w:r>
      <w:r w:rsidR="0048617F">
        <w:rPr>
          <w:szCs w:val="24"/>
        </w:rPr>
        <w:t xml:space="preserve"> </w:t>
      </w:r>
    </w:p>
    <w:p w14:paraId="52B5693B" w14:textId="77777777" w:rsidR="007A43BF" w:rsidRDefault="007A43BF" w:rsidP="00273B1F">
      <w:pPr>
        <w:spacing w:after="0" w:line="240" w:lineRule="auto"/>
        <w:ind w:left="0" w:firstLine="0"/>
        <w:rPr>
          <w:szCs w:val="24"/>
        </w:rPr>
      </w:pPr>
    </w:p>
    <w:p w14:paraId="1492EE2D" w14:textId="5DE7FDEF" w:rsidR="007A43BF" w:rsidRPr="0048617F" w:rsidRDefault="007A43BF" w:rsidP="00273B1F">
      <w:pPr>
        <w:spacing w:after="0" w:line="240" w:lineRule="auto"/>
        <w:ind w:left="0" w:firstLine="0"/>
        <w:rPr>
          <w:szCs w:val="24"/>
        </w:rPr>
      </w:pPr>
    </w:p>
    <w:sectPr w:rsidR="007A43BF" w:rsidRPr="0048617F" w:rsidSect="00D006A8">
      <w:footerReference w:type="even" r:id="rId9"/>
      <w:footerReference w:type="default" r:id="rId10"/>
      <w:headerReference w:type="first" r:id="rId11"/>
      <w:footerReference w:type="first" r:id="rId12"/>
      <w:pgSz w:w="12240" w:h="15840"/>
      <w:pgMar w:top="1445" w:right="1442" w:bottom="1440" w:left="144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4C311A" w14:textId="77777777" w:rsidR="00E12372" w:rsidRDefault="00E12372">
      <w:pPr>
        <w:spacing w:after="0" w:line="240" w:lineRule="auto"/>
      </w:pPr>
      <w:r>
        <w:separator/>
      </w:r>
    </w:p>
  </w:endnote>
  <w:endnote w:type="continuationSeparator" w:id="0">
    <w:p w14:paraId="1428C786" w14:textId="77777777" w:rsidR="00E12372" w:rsidRDefault="00E12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Segoe UI Symbol">
    <w:charset w:val="00"/>
    <w:family w:val="swiss"/>
    <w:pitch w:val="variable"/>
    <w:sig w:usb0="800001E3" w:usb1="1200FFEF" w:usb2="00040000" w:usb3="00000000" w:csb0="00000001" w:csb1="00000000"/>
  </w:font>
  <w:font w:name="Calibri">
    <w:panose1 w:val="020F0502020204030204"/>
    <w:charset w:val="00"/>
    <w:family w:val="auto"/>
    <w:pitch w:val="variable"/>
    <w:sig w:usb0="E00002FF" w:usb1="4000ACFF" w:usb2="00000001" w:usb3="00000000" w:csb0="0000019F" w:csb1="00000000"/>
  </w:font>
  <w:font w:name="游明朝">
    <w:charset w:val="80"/>
    <w:family w:val="auto"/>
    <w:pitch w:val="variable"/>
    <w:sig w:usb0="800002E7" w:usb1="2AC7FCFF" w:usb2="00000012" w:usb3="00000000" w:csb0="0002009F" w:csb1="00000000"/>
  </w:font>
  <w:font w:name="Calibri Light">
    <w:panose1 w:val="020F0302020204030204"/>
    <w:charset w:val="00"/>
    <w:family w:val="auto"/>
    <w:pitch w:val="variable"/>
    <w:sig w:usb0="A00002EF" w:usb1="4000207B" w:usb2="00000000" w:usb3="00000000" w:csb0="0000019F" w:csb1="00000000"/>
  </w:font>
  <w:font w:name="游ゴシック Light">
    <w:charset w:val="80"/>
    <w:family w:val="auto"/>
    <w:pitch w:val="variable"/>
    <w:sig w:usb0="E00002FF" w:usb1="2AC7FDFF" w:usb2="00000016" w:usb3="00000000" w:csb0="0002009F"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EFDC5B" w14:textId="77777777" w:rsidR="007A43BF" w:rsidRDefault="007A43BF">
    <w:pPr>
      <w:spacing w:after="0" w:line="259" w:lineRule="auto"/>
      <w:ind w:left="0" w:right="-2" w:firstLine="0"/>
      <w:jc w:val="right"/>
    </w:pP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BD0F8" w14:textId="777AEEA8" w:rsidR="007A43BF" w:rsidRDefault="007A43BF">
    <w:pPr>
      <w:spacing w:after="0" w:line="259" w:lineRule="auto"/>
      <w:ind w:left="0" w:right="-2" w:firstLine="0"/>
      <w:jc w:val="right"/>
    </w:pPr>
    <w:r>
      <w:fldChar w:fldCharType="begin"/>
    </w:r>
    <w:r>
      <w:instrText xml:space="preserve"> PAGE   \* MERGEFORMAT </w:instrText>
    </w:r>
    <w:r>
      <w:fldChar w:fldCharType="separate"/>
    </w:r>
    <w:r w:rsidR="006B2404">
      <w:rPr>
        <w:noProof/>
      </w:rPr>
      <w:t>8</w:t>
    </w:r>
    <w:r>
      <w:fldChar w:fldCharType="end"/>
    </w:r>
    <w:r>
      <w:t xml:space="preserve"> </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CFE8F3" w14:textId="77777777" w:rsidR="007A43BF" w:rsidRDefault="007A43BF">
    <w:pPr>
      <w:spacing w:after="160" w:line="259" w:lineRule="auto"/>
      <w:ind w:left="0" w:firstLine="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887324" w14:textId="77777777" w:rsidR="00E12372" w:rsidRDefault="00E12372">
      <w:pPr>
        <w:spacing w:after="0" w:line="240" w:lineRule="auto"/>
      </w:pPr>
      <w:r>
        <w:separator/>
      </w:r>
    </w:p>
  </w:footnote>
  <w:footnote w:type="continuationSeparator" w:id="0">
    <w:p w14:paraId="149E6D21" w14:textId="77777777" w:rsidR="00E12372" w:rsidRDefault="00E1237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C6987F" w14:textId="77777777" w:rsidR="007A43BF" w:rsidRPr="008B0B41" w:rsidRDefault="007A43BF" w:rsidP="00E231A1">
    <w:pPr>
      <w:spacing w:after="0" w:line="259" w:lineRule="auto"/>
      <w:ind w:left="0" w:firstLine="0"/>
      <w:jc w:val="center"/>
      <w:rPr>
        <w:b/>
      </w:rPr>
    </w:pPr>
    <w:r>
      <w:rPr>
        <w:b/>
        <w:sz w:val="32"/>
      </w:rPr>
      <w:t>DEPARTMENT OF COMMUNICATION</w:t>
    </w:r>
  </w:p>
  <w:p w14:paraId="24D52B36" w14:textId="77777777" w:rsidR="007A43BF" w:rsidRPr="00E504BF" w:rsidRDefault="007A43BF" w:rsidP="00E231A1">
    <w:pPr>
      <w:spacing w:after="0" w:line="259" w:lineRule="auto"/>
      <w:ind w:left="0"/>
      <w:jc w:val="center"/>
      <w:rPr>
        <w:b/>
      </w:rPr>
    </w:pPr>
    <w:r w:rsidRPr="00E504BF">
      <w:rPr>
        <w:b/>
        <w:sz w:val="32"/>
      </w:rPr>
      <w:t>Departmental Syllabus for</w:t>
    </w:r>
  </w:p>
  <w:p w14:paraId="20E77FD3" w14:textId="77777777" w:rsidR="007A43BF" w:rsidRDefault="007A43BF" w:rsidP="00E231A1">
    <w:pPr>
      <w:spacing w:after="0" w:line="259" w:lineRule="auto"/>
      <w:ind w:left="0"/>
      <w:jc w:val="center"/>
      <w:rPr>
        <w:b/>
        <w:sz w:val="32"/>
      </w:rPr>
    </w:pPr>
    <w:r>
      <w:rPr>
        <w:b/>
        <w:sz w:val="32"/>
      </w:rPr>
      <w:t>CSCM2050: Intercultural Communication</w:t>
    </w:r>
  </w:p>
  <w:p w14:paraId="6C1F86E2" w14:textId="77777777" w:rsidR="007A43BF" w:rsidRDefault="007A43BF" w:rsidP="00E231A1">
    <w:pPr>
      <w:pStyle w:val="Header"/>
      <w:jc w:val="center"/>
    </w:pPr>
    <w:r>
      <w:rPr>
        <w:b/>
        <w:sz w:val="32"/>
      </w:rPr>
      <w:t>Communication Skills Program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C67F44"/>
    <w:multiLevelType w:val="hybridMultilevel"/>
    <w:tmpl w:val="7652A254"/>
    <w:lvl w:ilvl="0" w:tplc="FB66F9D8">
      <w:start w:val="1"/>
      <w:numFmt w:val="decimal"/>
      <w:lvlText w:val="%1."/>
      <w:lvlJc w:val="left"/>
      <w:pPr>
        <w:ind w:left="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E4B01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FCDC8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C2127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E8779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BCE3A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167AB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14A9F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06D95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23510979"/>
    <w:multiLevelType w:val="hybridMultilevel"/>
    <w:tmpl w:val="26A624C0"/>
    <w:lvl w:ilvl="0" w:tplc="13F2A3EC">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4D7DFB"/>
    <w:multiLevelType w:val="hybridMultilevel"/>
    <w:tmpl w:val="B3D445AE"/>
    <w:lvl w:ilvl="0" w:tplc="6F7A2FB8">
      <w:start w:val="1"/>
      <w:numFmt w:val="bullet"/>
      <w:lvlText w:val="●"/>
      <w:lvlJc w:val="left"/>
      <w:pPr>
        <w:ind w:left="16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0A0FAC0">
      <w:start w:val="1"/>
      <w:numFmt w:val="bullet"/>
      <w:lvlText w:val="o"/>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2124D6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C8CC630">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D2E0CF0">
      <w:start w:val="1"/>
      <w:numFmt w:val="bullet"/>
      <w:lvlText w:val="o"/>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C16003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F682202">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0466014">
      <w:start w:val="1"/>
      <w:numFmt w:val="bullet"/>
      <w:lvlText w:val="o"/>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696FF4A">
      <w:start w:val="1"/>
      <w:numFmt w:val="bullet"/>
      <w:lvlText w:val="▪"/>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nsid w:val="4D446E94"/>
    <w:multiLevelType w:val="hybridMultilevel"/>
    <w:tmpl w:val="F4E8170C"/>
    <w:lvl w:ilvl="0" w:tplc="674C494E">
      <w:start w:val="1"/>
      <w:numFmt w:val="decimal"/>
      <w:lvlText w:val="%1."/>
      <w:lvlJc w:val="left"/>
      <w:pPr>
        <w:ind w:left="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58B13C">
      <w:start w:val="1"/>
      <w:numFmt w:val="lowerLetter"/>
      <w:lvlText w:val="%2"/>
      <w:lvlJc w:val="left"/>
      <w:pPr>
        <w:ind w:left="16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FE9AF2">
      <w:start w:val="1"/>
      <w:numFmt w:val="lowerRoman"/>
      <w:lvlText w:val="%3"/>
      <w:lvlJc w:val="left"/>
      <w:pPr>
        <w:ind w:left="2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0C4852">
      <w:start w:val="1"/>
      <w:numFmt w:val="decimal"/>
      <w:lvlText w:val="%4"/>
      <w:lvlJc w:val="left"/>
      <w:pPr>
        <w:ind w:left="30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D039CE">
      <w:start w:val="1"/>
      <w:numFmt w:val="lowerLetter"/>
      <w:lvlText w:val="%5"/>
      <w:lvlJc w:val="left"/>
      <w:pPr>
        <w:ind w:left="3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FE7AF6">
      <w:start w:val="1"/>
      <w:numFmt w:val="lowerRoman"/>
      <w:lvlText w:val="%6"/>
      <w:lvlJc w:val="left"/>
      <w:pPr>
        <w:ind w:left="4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0495AA">
      <w:start w:val="1"/>
      <w:numFmt w:val="decimal"/>
      <w:lvlText w:val="%7"/>
      <w:lvlJc w:val="left"/>
      <w:pPr>
        <w:ind w:left="5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FC8FD4">
      <w:start w:val="1"/>
      <w:numFmt w:val="lowerLetter"/>
      <w:lvlText w:val="%8"/>
      <w:lvlJc w:val="left"/>
      <w:pPr>
        <w:ind w:left="59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BC19D2">
      <w:start w:val="1"/>
      <w:numFmt w:val="lowerRoman"/>
      <w:lvlText w:val="%9"/>
      <w:lvlJc w:val="left"/>
      <w:pPr>
        <w:ind w:left="6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5407578C"/>
    <w:multiLevelType w:val="hybridMultilevel"/>
    <w:tmpl w:val="D8049876"/>
    <w:lvl w:ilvl="0" w:tplc="5D0026A0">
      <w:start w:val="1"/>
      <w:numFmt w:val="bullet"/>
      <w:lvlText w:val="•"/>
      <w:lvlJc w:val="left"/>
      <w:pPr>
        <w:ind w:left="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52AE43C">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69A68F6">
      <w:start w:val="1"/>
      <w:numFmt w:val="bullet"/>
      <w:lvlText w:val="▪"/>
      <w:lvlJc w:val="left"/>
      <w:pPr>
        <w:ind w:left="1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BE01066">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F41E1E">
      <w:start w:val="1"/>
      <w:numFmt w:val="bullet"/>
      <w:lvlText w:val="o"/>
      <w:lvlJc w:val="left"/>
      <w:pPr>
        <w:ind w:left="3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96EE62A">
      <w:start w:val="1"/>
      <w:numFmt w:val="bullet"/>
      <w:lvlText w:val="▪"/>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28E281E">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B68592">
      <w:start w:val="1"/>
      <w:numFmt w:val="bullet"/>
      <w:lvlText w:val="o"/>
      <w:lvlJc w:val="left"/>
      <w:pPr>
        <w:ind w:left="5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56BE70">
      <w:start w:val="1"/>
      <w:numFmt w:val="bullet"/>
      <w:lvlText w:val="▪"/>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nsid w:val="59376AEA"/>
    <w:multiLevelType w:val="hybridMultilevel"/>
    <w:tmpl w:val="098A3728"/>
    <w:lvl w:ilvl="0" w:tplc="2B085D14">
      <w:start w:val="1"/>
      <w:numFmt w:val="decimal"/>
      <w:lvlText w:val="%1."/>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5A1E1C">
      <w:start w:val="1"/>
      <w:numFmt w:val="lowerLetter"/>
      <w:lvlText w:val="%2"/>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7A5E4C">
      <w:start w:val="1"/>
      <w:numFmt w:val="lowerRoman"/>
      <w:lvlText w:val="%3"/>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76A742">
      <w:start w:val="1"/>
      <w:numFmt w:val="decimal"/>
      <w:lvlText w:val="%4"/>
      <w:lvlJc w:val="left"/>
      <w:pPr>
        <w:ind w:left="3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A42B7A">
      <w:start w:val="1"/>
      <w:numFmt w:val="lowerLetter"/>
      <w:lvlText w:val="%5"/>
      <w:lvlJc w:val="left"/>
      <w:pPr>
        <w:ind w:left="3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68BB68">
      <w:start w:val="1"/>
      <w:numFmt w:val="lowerRoman"/>
      <w:lvlText w:val="%6"/>
      <w:lvlJc w:val="left"/>
      <w:pPr>
        <w:ind w:left="4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1E183E">
      <w:start w:val="1"/>
      <w:numFmt w:val="decimal"/>
      <w:lvlText w:val="%7"/>
      <w:lvlJc w:val="left"/>
      <w:pPr>
        <w:ind w:left="5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D200CC">
      <w:start w:val="1"/>
      <w:numFmt w:val="lowerLetter"/>
      <w:lvlText w:val="%8"/>
      <w:lvlJc w:val="left"/>
      <w:pPr>
        <w:ind w:left="5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F8CFD0">
      <w:start w:val="1"/>
      <w:numFmt w:val="lowerRoman"/>
      <w:lvlText w:val="%9"/>
      <w:lvlJc w:val="left"/>
      <w:pPr>
        <w:ind w:left="6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60A15547"/>
    <w:multiLevelType w:val="hybridMultilevel"/>
    <w:tmpl w:val="B338F4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0663B33"/>
    <w:multiLevelType w:val="hybridMultilevel"/>
    <w:tmpl w:val="CA1892B6"/>
    <w:lvl w:ilvl="0" w:tplc="DD0E101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FCE8DE">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2B25F96">
      <w:start w:val="1"/>
      <w:numFmt w:val="bullet"/>
      <w:lvlText w:val="▪"/>
      <w:lvlJc w:val="left"/>
      <w:pPr>
        <w:ind w:left="1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D7A4184">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BA93C6">
      <w:start w:val="1"/>
      <w:numFmt w:val="bullet"/>
      <w:lvlText w:val="o"/>
      <w:lvlJc w:val="left"/>
      <w:pPr>
        <w:ind w:left="3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DFA41FA">
      <w:start w:val="1"/>
      <w:numFmt w:val="bullet"/>
      <w:lvlText w:val="▪"/>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A96F20A">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CA7BC4">
      <w:start w:val="1"/>
      <w:numFmt w:val="bullet"/>
      <w:lvlText w:val="o"/>
      <w:lvlJc w:val="left"/>
      <w:pPr>
        <w:ind w:left="5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BCA6A86">
      <w:start w:val="1"/>
      <w:numFmt w:val="bullet"/>
      <w:lvlText w:val="▪"/>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nsid w:val="7E0431C8"/>
    <w:multiLevelType w:val="hybridMultilevel"/>
    <w:tmpl w:val="E82A53FA"/>
    <w:lvl w:ilvl="0" w:tplc="251285FC">
      <w:start w:val="1"/>
      <w:numFmt w:val="bullet"/>
      <w:lvlText w:val="●"/>
      <w:lvlJc w:val="left"/>
      <w:pPr>
        <w:ind w:left="16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07EF9D8">
      <w:start w:val="1"/>
      <w:numFmt w:val="bullet"/>
      <w:lvlText w:val="o"/>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440210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5806B66">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41E8EB0">
      <w:start w:val="1"/>
      <w:numFmt w:val="bullet"/>
      <w:lvlText w:val="o"/>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2E2B07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A486A72">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78492B2">
      <w:start w:val="1"/>
      <w:numFmt w:val="bullet"/>
      <w:lvlText w:val="o"/>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1883A68">
      <w:start w:val="1"/>
      <w:numFmt w:val="bullet"/>
      <w:lvlText w:val="▪"/>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5"/>
  </w:num>
  <w:num w:numId="2">
    <w:abstractNumId w:val="7"/>
  </w:num>
  <w:num w:numId="3">
    <w:abstractNumId w:val="0"/>
  </w:num>
  <w:num w:numId="4">
    <w:abstractNumId w:val="4"/>
  </w:num>
  <w:num w:numId="5">
    <w:abstractNumId w:val="2"/>
  </w:num>
  <w:num w:numId="6">
    <w:abstractNumId w:val="1"/>
  </w:num>
  <w:num w:numId="7">
    <w:abstractNumId w:val="3"/>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D27"/>
    <w:rsid w:val="00075ACD"/>
    <w:rsid w:val="000B408A"/>
    <w:rsid w:val="001458ED"/>
    <w:rsid w:val="00221DD5"/>
    <w:rsid w:val="002573A4"/>
    <w:rsid w:val="00273B1F"/>
    <w:rsid w:val="002D7C79"/>
    <w:rsid w:val="00327146"/>
    <w:rsid w:val="003700C2"/>
    <w:rsid w:val="003F6D1B"/>
    <w:rsid w:val="004064B1"/>
    <w:rsid w:val="0048617F"/>
    <w:rsid w:val="004C6C8B"/>
    <w:rsid w:val="005340AE"/>
    <w:rsid w:val="005D5CCF"/>
    <w:rsid w:val="006B2404"/>
    <w:rsid w:val="007A43BF"/>
    <w:rsid w:val="00940DC1"/>
    <w:rsid w:val="00967D27"/>
    <w:rsid w:val="00AD06BE"/>
    <w:rsid w:val="00B12672"/>
    <w:rsid w:val="00BD57D3"/>
    <w:rsid w:val="00C151A0"/>
    <w:rsid w:val="00C2031C"/>
    <w:rsid w:val="00D006A8"/>
    <w:rsid w:val="00E12372"/>
    <w:rsid w:val="00E1336D"/>
    <w:rsid w:val="00E231A1"/>
    <w:rsid w:val="00E8603F"/>
    <w:rsid w:val="00E95A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0C047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pacing w:after="13" w:line="249" w:lineRule="auto"/>
      <w:ind w:left="19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478" w:line="238" w:lineRule="auto"/>
      <w:ind w:left="780" w:right="518"/>
      <w:jc w:val="right"/>
      <w:outlineLvl w:val="0"/>
    </w:pPr>
    <w:rPr>
      <w:rFonts w:ascii="Times New Roman" w:eastAsia="Times New Roman" w:hAnsi="Times New Roman" w:cs="Times New Roman"/>
      <w:b/>
      <w:color w:val="000000"/>
      <w:sz w:val="32"/>
    </w:rPr>
  </w:style>
  <w:style w:type="paragraph" w:styleId="Heading3">
    <w:name w:val="heading 3"/>
    <w:basedOn w:val="Normal"/>
    <w:next w:val="Normal"/>
    <w:link w:val="Heading3Char"/>
    <w:uiPriority w:val="9"/>
    <w:unhideWhenUsed/>
    <w:qFormat/>
    <w:rsid w:val="00D006A8"/>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E231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1A1"/>
    <w:rPr>
      <w:rFonts w:ascii="Times New Roman" w:eastAsia="Times New Roman" w:hAnsi="Times New Roman" w:cs="Times New Roman"/>
      <w:color w:val="000000"/>
      <w:sz w:val="24"/>
    </w:rPr>
  </w:style>
  <w:style w:type="paragraph" w:styleId="ListParagraph">
    <w:name w:val="List Paragraph"/>
    <w:basedOn w:val="Normal"/>
    <w:uiPriority w:val="34"/>
    <w:qFormat/>
    <w:rsid w:val="00E231A1"/>
    <w:pPr>
      <w:ind w:left="720"/>
      <w:contextualSpacing/>
    </w:pPr>
  </w:style>
  <w:style w:type="character" w:styleId="Hyperlink">
    <w:name w:val="Hyperlink"/>
    <w:basedOn w:val="DefaultParagraphFont"/>
    <w:rsid w:val="00273B1F"/>
    <w:rPr>
      <w:color w:val="0000FF"/>
      <w:u w:val="single"/>
    </w:rPr>
  </w:style>
  <w:style w:type="paragraph" w:customStyle="1" w:styleId="Normal1">
    <w:name w:val="Normal1"/>
    <w:qFormat/>
    <w:rsid w:val="00273B1F"/>
    <w:pPr>
      <w:spacing w:after="0" w:line="240" w:lineRule="auto"/>
    </w:pPr>
    <w:rPr>
      <w:rFonts w:ascii="Times New Roman" w:eastAsia="Times New Roman" w:hAnsi="Times New Roman" w:cs="Times New Roman"/>
      <w:color w:val="000000"/>
      <w:sz w:val="24"/>
      <w:szCs w:val="24"/>
    </w:rPr>
  </w:style>
  <w:style w:type="character" w:customStyle="1" w:styleId="InternetLink">
    <w:name w:val="Internet Link"/>
    <w:basedOn w:val="DefaultParagraphFont"/>
    <w:rsid w:val="00273B1F"/>
    <w:rPr>
      <w:color w:val="0000FF"/>
      <w:u w:val="single"/>
    </w:rPr>
  </w:style>
  <w:style w:type="character" w:customStyle="1" w:styleId="Heading3Char">
    <w:name w:val="Heading 3 Char"/>
    <w:basedOn w:val="DefaultParagraphFont"/>
    <w:link w:val="Heading3"/>
    <w:uiPriority w:val="9"/>
    <w:rsid w:val="00D006A8"/>
    <w:rPr>
      <w:rFonts w:asciiTheme="majorHAnsi" w:eastAsiaTheme="majorEastAsia" w:hAnsiTheme="majorHAnsi" w:cstheme="majorBidi"/>
      <w:b/>
      <w:bCs/>
      <w:color w:val="4472C4" w:themeColor="accent1"/>
      <w:sz w:val="24"/>
    </w:rPr>
  </w:style>
  <w:style w:type="paragraph" w:styleId="BalloonText">
    <w:name w:val="Balloon Text"/>
    <w:basedOn w:val="Normal"/>
    <w:link w:val="BalloonTextChar"/>
    <w:uiPriority w:val="99"/>
    <w:semiHidden/>
    <w:unhideWhenUsed/>
    <w:rsid w:val="00D006A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006A8"/>
    <w:rPr>
      <w:rFonts w:ascii="Lucida Grande" w:eastAsia="Times New Roman" w:hAnsi="Lucida Grande" w:cs="Lucida Grande"/>
      <w:color w:val="000000"/>
      <w:sz w:val="18"/>
      <w:szCs w:val="18"/>
    </w:rPr>
  </w:style>
  <w:style w:type="paragraph" w:styleId="BodyTextIndent3">
    <w:name w:val="Body Text Indent 3"/>
    <w:basedOn w:val="Normal"/>
    <w:link w:val="BodyTextIndent3Char"/>
    <w:rsid w:val="005340AE"/>
    <w:pPr>
      <w:widowControl w:val="0"/>
      <w:spacing w:after="0" w:line="240" w:lineRule="auto"/>
      <w:ind w:left="90" w:firstLine="0"/>
    </w:pPr>
    <w:rPr>
      <w:b/>
      <w:snapToGrid w:val="0"/>
      <w:color w:val="auto"/>
      <w:sz w:val="22"/>
      <w:szCs w:val="20"/>
    </w:rPr>
  </w:style>
  <w:style w:type="character" w:customStyle="1" w:styleId="BodyTextIndent3Char">
    <w:name w:val="Body Text Indent 3 Char"/>
    <w:basedOn w:val="DefaultParagraphFont"/>
    <w:link w:val="BodyTextIndent3"/>
    <w:rsid w:val="005340AE"/>
    <w:rPr>
      <w:rFonts w:ascii="Times New Roman" w:eastAsia="Times New Roman" w:hAnsi="Times New Roman" w:cs="Times New Roman"/>
      <w:b/>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rmu.edu/ssd" TargetMode="External"/><Relationship Id="rId8" Type="http://schemas.openxmlformats.org/officeDocument/2006/relationships/hyperlink" Target="mailto:ssd@rmu.edu" TargetMode="Externa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2371</Words>
  <Characters>13519</Characters>
  <Application>Microsoft Macintosh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Microsoft Word - CSCM 2050_June 2017_FINAL.docx</vt:lpstr>
    </vt:vector>
  </TitlesOfParts>
  <Company/>
  <LinksUpToDate>false</LinksUpToDate>
  <CharactersWithSpaces>15859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CSCM 2050_June 2017_FINAL.docx</dc:title>
  <dc:subject/>
  <dc:creator>Chad Wertley</dc:creator>
  <cp:keywords/>
  <cp:lastModifiedBy>Anwar Alohali</cp:lastModifiedBy>
  <cp:revision>3</cp:revision>
  <dcterms:created xsi:type="dcterms:W3CDTF">2020-04-20T20:34:00Z</dcterms:created>
  <dcterms:modified xsi:type="dcterms:W3CDTF">2020-04-20T20:35:00Z</dcterms:modified>
</cp:coreProperties>
</file>